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33DF3" w14:textId="5C395C2F" w:rsidR="0000025D" w:rsidRDefault="004F58F2">
      <w:pPr>
        <w:pStyle w:val="Heading1"/>
        <w:spacing w:before="79"/>
        <w:ind w:right="1227" w:firstLine="0"/>
        <w:jc w:val="center"/>
      </w:pPr>
      <w:r>
        <w:t>RELEASE AGREEMENT AND ACKNOWLEDGEMENT</w:t>
      </w:r>
    </w:p>
    <w:p w14:paraId="09AC537F" w14:textId="77777777" w:rsidR="0000025D" w:rsidRDefault="0000025D">
      <w:pPr>
        <w:pStyle w:val="BodyText"/>
        <w:spacing w:before="5"/>
        <w:rPr>
          <w:b/>
          <w:sz w:val="20"/>
        </w:rPr>
      </w:pPr>
    </w:p>
    <w:p w14:paraId="330BD5CD" w14:textId="77777777" w:rsidR="0000025D" w:rsidRDefault="004F58F2">
      <w:pPr>
        <w:pStyle w:val="BodyText"/>
        <w:ind w:left="820"/>
      </w:pPr>
      <w:r>
        <w:t>This RELEASE AGREEMENT AND ACKNOWLEDGEMENT (the “Agreement”), is</w:t>
      </w:r>
    </w:p>
    <w:p w14:paraId="6815E8D2" w14:textId="5E977E0A" w:rsidR="0000025D" w:rsidRDefault="004F58F2">
      <w:pPr>
        <w:pStyle w:val="BodyText"/>
        <w:tabs>
          <w:tab w:val="left" w:pos="8356"/>
        </w:tabs>
        <w:spacing w:before="1"/>
        <w:ind w:left="100" w:right="155"/>
        <w:jc w:val="both"/>
      </w:pPr>
      <w:r>
        <w:t xml:space="preserve">made and entered as </w:t>
      </w:r>
      <w:r w:rsidRPr="00FD558A">
        <w:rPr>
          <w:highlight w:val="yellow"/>
        </w:rPr>
        <w:t xml:space="preserve">of the </w:t>
      </w:r>
      <w:r w:rsidR="00FD558A">
        <w:rPr>
          <w:highlight w:val="yellow"/>
        </w:rPr>
        <w:t>__________</w:t>
      </w:r>
      <w:r w:rsidRPr="00FD558A">
        <w:rPr>
          <w:highlight w:val="yellow"/>
        </w:rPr>
        <w:t xml:space="preserve">day of </w:t>
      </w:r>
      <w:r w:rsidR="00FD558A">
        <w:rPr>
          <w:highlight w:val="yellow"/>
        </w:rPr>
        <w:t>__________</w:t>
      </w:r>
      <w:r w:rsidR="00FD558A" w:rsidRPr="00FD558A">
        <w:rPr>
          <w:spacing w:val="-5"/>
          <w:highlight w:val="yellow"/>
        </w:rPr>
        <w:t>(Month</w:t>
      </w:r>
      <w:proofErr w:type="gramStart"/>
      <w:r w:rsidR="00FD558A" w:rsidRPr="00FD558A">
        <w:rPr>
          <w:spacing w:val="-5"/>
          <w:highlight w:val="yellow"/>
        </w:rPr>
        <w:t>)</w:t>
      </w:r>
      <w:r w:rsidRPr="00FD558A">
        <w:rPr>
          <w:spacing w:val="-5"/>
          <w:highlight w:val="yellow"/>
        </w:rPr>
        <w:t xml:space="preserve">,  </w:t>
      </w:r>
      <w:r w:rsidRPr="00FD558A">
        <w:rPr>
          <w:highlight w:val="yellow"/>
        </w:rPr>
        <w:t>2020</w:t>
      </w:r>
      <w:proofErr w:type="gramEnd"/>
      <w:r>
        <w:t xml:space="preserve"> (“Effective Date”), by and between</w:t>
      </w:r>
      <w:r w:rsidR="00FD558A">
        <w:t xml:space="preserve"> </w:t>
      </w:r>
      <w:proofErr w:type="spellStart"/>
      <w:r w:rsidR="007A376E">
        <w:t>Highcroft</w:t>
      </w:r>
      <w:proofErr w:type="spellEnd"/>
      <w:r w:rsidR="0048611C">
        <w:t xml:space="preserve"> </w:t>
      </w:r>
      <w:r>
        <w:t>Association,  Inc.  (the “Association”) and</w:t>
      </w:r>
      <w:r>
        <w:rPr>
          <w:u w:val="single"/>
        </w:rPr>
        <w:t xml:space="preserve"> </w:t>
      </w:r>
      <w:r>
        <w:rPr>
          <w:u w:val="single"/>
        </w:rPr>
        <w:tab/>
      </w:r>
      <w:r>
        <w:rPr>
          <w:spacing w:val="-3"/>
        </w:rPr>
        <w:t xml:space="preserve">(“Owner”) </w:t>
      </w:r>
      <w:r>
        <w:t>(Owner and Association collectively referred to as</w:t>
      </w:r>
      <w:r>
        <w:rPr>
          <w:spacing w:val="-11"/>
        </w:rPr>
        <w:t xml:space="preserve"> </w:t>
      </w:r>
      <w:r>
        <w:t>“Parties”).</w:t>
      </w:r>
    </w:p>
    <w:p w14:paraId="2B91A7D7" w14:textId="77777777" w:rsidR="0000025D" w:rsidRDefault="0000025D">
      <w:pPr>
        <w:pStyle w:val="BodyText"/>
        <w:spacing w:before="9"/>
        <w:rPr>
          <w:sz w:val="20"/>
        </w:rPr>
      </w:pPr>
    </w:p>
    <w:p w14:paraId="0DE0BDFF" w14:textId="77777777" w:rsidR="0000025D" w:rsidRDefault="004F58F2">
      <w:pPr>
        <w:pStyle w:val="BodyText"/>
        <w:spacing w:before="1"/>
        <w:ind w:left="1168" w:right="1227"/>
        <w:jc w:val="center"/>
      </w:pPr>
      <w:r>
        <w:t>WITNESSETH:</w:t>
      </w:r>
    </w:p>
    <w:p w14:paraId="01E59FC8" w14:textId="77777777" w:rsidR="0000025D" w:rsidRDefault="0000025D">
      <w:pPr>
        <w:pStyle w:val="BodyText"/>
        <w:spacing w:before="9"/>
        <w:rPr>
          <w:sz w:val="20"/>
        </w:rPr>
      </w:pPr>
    </w:p>
    <w:p w14:paraId="612F5B59" w14:textId="79CE3F57" w:rsidR="0000025D" w:rsidRDefault="004F58F2">
      <w:pPr>
        <w:pStyle w:val="BodyText"/>
        <w:spacing w:before="1"/>
        <w:ind w:left="100" w:right="156" w:firstLine="719"/>
        <w:jc w:val="both"/>
      </w:pPr>
      <w:r>
        <w:t xml:space="preserve">WHEREAS, the Association is the homeowners association created organized and operating in accordance with and pursuant to the Declaration of Covenants, Restrictions and Easements </w:t>
      </w:r>
      <w:r w:rsidRPr="00DD2640">
        <w:t xml:space="preserve">for </w:t>
      </w:r>
      <w:proofErr w:type="spellStart"/>
      <w:r w:rsidR="00DD2640" w:rsidRPr="00DD2640">
        <w:t>Highcroft</w:t>
      </w:r>
      <w:proofErr w:type="spellEnd"/>
      <w:r w:rsidR="00DD2640" w:rsidRPr="00DD2640">
        <w:t xml:space="preserve"> </w:t>
      </w:r>
      <w:r w:rsidRPr="00DD2640">
        <w:t xml:space="preserve">Homeowner’s Association, Inc. recorded on </w:t>
      </w:r>
      <w:r w:rsidR="00DD2640" w:rsidRPr="00DD2640">
        <w:t>May 11, 1998</w:t>
      </w:r>
      <w:r w:rsidR="00FD558A" w:rsidRPr="00DD2640">
        <w:t xml:space="preserve"> </w:t>
      </w:r>
      <w:r w:rsidRPr="00DD2640">
        <w:t xml:space="preserve">at Deed Book </w:t>
      </w:r>
      <w:r w:rsidR="00DD2640" w:rsidRPr="00DD2640">
        <w:t>15989</w:t>
      </w:r>
      <w:r w:rsidRPr="00DD2640">
        <w:t xml:space="preserve">, Page </w:t>
      </w:r>
      <w:r w:rsidR="00DD2640" w:rsidRPr="00DD2640">
        <w:t>001</w:t>
      </w:r>
      <w:r w:rsidR="00DD2640">
        <w:t xml:space="preserve"> </w:t>
      </w:r>
      <w:r w:rsidRPr="00DD2640">
        <w:rPr>
          <w:i/>
        </w:rPr>
        <w:t>et seq</w:t>
      </w:r>
      <w:r w:rsidRPr="00DD2640">
        <w:t xml:space="preserve">., of the </w:t>
      </w:r>
      <w:r w:rsidR="00DD2640" w:rsidRPr="00DD2640">
        <w:t xml:space="preserve">Gwinnett </w:t>
      </w:r>
      <w:r w:rsidRPr="00DD2640">
        <w:t>County, Georgia Land Records, and as amended thereafter (“Declaration”);</w:t>
      </w:r>
    </w:p>
    <w:p w14:paraId="70D05F2A" w14:textId="77777777" w:rsidR="0000025D" w:rsidRDefault="0000025D">
      <w:pPr>
        <w:pStyle w:val="BodyText"/>
        <w:spacing w:before="10"/>
        <w:rPr>
          <w:sz w:val="20"/>
        </w:rPr>
      </w:pPr>
    </w:p>
    <w:p w14:paraId="04DFCC71" w14:textId="18C6D424" w:rsidR="0000025D" w:rsidRDefault="004F58F2">
      <w:pPr>
        <w:pStyle w:val="BodyText"/>
        <w:tabs>
          <w:tab w:val="left" w:pos="9516"/>
        </w:tabs>
        <w:ind w:left="100" w:right="101" w:firstLine="719"/>
        <w:jc w:val="both"/>
      </w:pPr>
      <w:r>
        <w:t>WHEREAS,</w:t>
      </w:r>
      <w:r>
        <w:rPr>
          <w:spacing w:val="-8"/>
        </w:rPr>
        <w:t xml:space="preserve"> </w:t>
      </w:r>
      <w:r>
        <w:t>Owner</w:t>
      </w:r>
      <w:r>
        <w:rPr>
          <w:spacing w:val="-8"/>
        </w:rPr>
        <w:t xml:space="preserve"> </w:t>
      </w:r>
      <w:r>
        <w:t>is</w:t>
      </w:r>
      <w:r>
        <w:rPr>
          <w:spacing w:val="-7"/>
        </w:rPr>
        <w:t xml:space="preserve"> </w:t>
      </w:r>
      <w:r>
        <w:t>the</w:t>
      </w:r>
      <w:r>
        <w:rPr>
          <w:spacing w:val="-9"/>
        </w:rPr>
        <w:t xml:space="preserve"> </w:t>
      </w:r>
      <w:r>
        <w:t>record</w:t>
      </w:r>
      <w:r>
        <w:rPr>
          <w:spacing w:val="-8"/>
        </w:rPr>
        <w:t xml:space="preserve"> </w:t>
      </w:r>
      <w:r>
        <w:t>owner</w:t>
      </w:r>
      <w:r>
        <w:rPr>
          <w:spacing w:val="-8"/>
        </w:rPr>
        <w:t xml:space="preserve"> </w:t>
      </w:r>
      <w:r>
        <w:t>of</w:t>
      </w:r>
      <w:r>
        <w:rPr>
          <w:spacing w:val="-9"/>
        </w:rPr>
        <w:t xml:space="preserve"> </w:t>
      </w:r>
      <w:r>
        <w:t>the</w:t>
      </w:r>
      <w:r>
        <w:rPr>
          <w:spacing w:val="-8"/>
        </w:rPr>
        <w:t xml:space="preserve"> </w:t>
      </w:r>
      <w:r>
        <w:t>property</w:t>
      </w:r>
      <w:r>
        <w:rPr>
          <w:spacing w:val="-12"/>
        </w:rPr>
        <w:t xml:space="preserve"> </w:t>
      </w:r>
      <w:r>
        <w:t>located</w:t>
      </w:r>
      <w:r>
        <w:rPr>
          <w:spacing w:val="-6"/>
        </w:rPr>
        <w:t xml:space="preserve"> </w:t>
      </w:r>
      <w:r>
        <w:t>at</w:t>
      </w:r>
      <w:r>
        <w:rPr>
          <w:u w:val="single"/>
        </w:rPr>
        <w:t xml:space="preserve"> </w:t>
      </w:r>
      <w:r>
        <w:rPr>
          <w:u w:val="single"/>
        </w:rPr>
        <w:tab/>
      </w:r>
      <w:r w:rsidR="00FD558A" w:rsidRPr="00FD558A">
        <w:rPr>
          <w:highlight w:val="yellow"/>
          <w:u w:val="single"/>
        </w:rPr>
        <w:t>(physical address of HOA</w:t>
      </w:r>
      <w:r w:rsidRPr="00FD558A">
        <w:rPr>
          <w:highlight w:val="yellow"/>
        </w:rPr>
        <w:t xml:space="preserve">, GA </w:t>
      </w:r>
      <w:r w:rsidR="00FD558A" w:rsidRPr="00FD558A">
        <w:rPr>
          <w:highlight w:val="yellow"/>
        </w:rPr>
        <w:t>(zip)</w:t>
      </w:r>
      <w:r w:rsidRPr="00FD558A">
        <w:rPr>
          <w:highlight w:val="yellow"/>
        </w:rPr>
        <w:t xml:space="preserve"> (“Subject Property”)</w:t>
      </w:r>
      <w:r w:rsidRPr="00FD558A">
        <w:t xml:space="preserve"> which</w:t>
      </w:r>
      <w:r>
        <w:t xml:space="preserve"> is subject to the Declaration and jurisdiction of the</w:t>
      </w:r>
      <w:r>
        <w:rPr>
          <w:spacing w:val="-16"/>
        </w:rPr>
        <w:t xml:space="preserve"> </w:t>
      </w:r>
      <w:r>
        <w:t>Association;</w:t>
      </w:r>
    </w:p>
    <w:p w14:paraId="18B2BA09" w14:textId="77777777" w:rsidR="0000025D" w:rsidRDefault="0000025D">
      <w:pPr>
        <w:pStyle w:val="BodyText"/>
        <w:spacing w:before="10"/>
        <w:rPr>
          <w:sz w:val="20"/>
        </w:rPr>
      </w:pPr>
    </w:p>
    <w:p w14:paraId="1B979A7A" w14:textId="77777777" w:rsidR="0000025D" w:rsidRDefault="004F58F2">
      <w:pPr>
        <w:pStyle w:val="BodyText"/>
        <w:ind w:left="100" w:right="156" w:firstLine="719"/>
        <w:jc w:val="both"/>
      </w:pPr>
      <w:r>
        <w:t>WHEREAS, the Association, by and through the Board of Directors, is charged with enforcing the covenants, conditions and restrictions of the Declaration, the By-Laws of the Association (“By-Laws”), as well as the Rules and Regulations promulgated pursuant to the By- Laws and Declaration (Declaration, By-Laws and rules and regulations collectively referred to as “Governing Documents”);</w:t>
      </w:r>
    </w:p>
    <w:p w14:paraId="220DFE6F" w14:textId="77777777" w:rsidR="0000025D" w:rsidRDefault="0000025D">
      <w:pPr>
        <w:pStyle w:val="BodyText"/>
        <w:spacing w:before="10"/>
        <w:rPr>
          <w:sz w:val="20"/>
        </w:rPr>
      </w:pPr>
    </w:p>
    <w:p w14:paraId="0DE6A013" w14:textId="6BBFA6AE" w:rsidR="0000025D" w:rsidRDefault="004F58F2">
      <w:pPr>
        <w:pStyle w:val="BodyText"/>
        <w:spacing w:before="1"/>
        <w:ind w:left="100" w:right="160" w:firstLine="719"/>
        <w:jc w:val="both"/>
      </w:pPr>
      <w:r>
        <w:t>WHEREAS</w:t>
      </w:r>
      <w:r w:rsidRPr="0037411C">
        <w:t>,</w:t>
      </w:r>
      <w:r w:rsidRPr="0037411C">
        <w:rPr>
          <w:spacing w:val="-19"/>
        </w:rPr>
        <w:t xml:space="preserve"> </w:t>
      </w:r>
      <w:r w:rsidRPr="0037411C">
        <w:t>Article</w:t>
      </w:r>
      <w:r w:rsidRPr="0037411C">
        <w:rPr>
          <w:spacing w:val="-3"/>
        </w:rPr>
        <w:t xml:space="preserve"> </w:t>
      </w:r>
      <w:r w:rsidR="0037411C" w:rsidRPr="0037411C">
        <w:t>III</w:t>
      </w:r>
      <w:r w:rsidRPr="0037411C">
        <w:rPr>
          <w:spacing w:val="-7"/>
        </w:rPr>
        <w:t xml:space="preserve"> </w:t>
      </w:r>
      <w:r w:rsidRPr="0037411C">
        <w:t>Section</w:t>
      </w:r>
      <w:r w:rsidRPr="0037411C">
        <w:rPr>
          <w:spacing w:val="-7"/>
        </w:rPr>
        <w:t xml:space="preserve"> </w:t>
      </w:r>
      <w:r w:rsidR="0037411C" w:rsidRPr="0037411C">
        <w:t>3.08</w:t>
      </w:r>
      <w:r w:rsidRPr="0037411C">
        <w:rPr>
          <w:spacing w:val="-6"/>
        </w:rPr>
        <w:t xml:space="preserve"> </w:t>
      </w:r>
      <w:r w:rsidRPr="0037411C">
        <w:t>of</w:t>
      </w:r>
      <w:r w:rsidRPr="0037411C">
        <w:rPr>
          <w:spacing w:val="-6"/>
        </w:rPr>
        <w:t xml:space="preserve"> </w:t>
      </w:r>
      <w:r w:rsidRPr="0037411C">
        <w:t>the</w:t>
      </w:r>
      <w:r w:rsidRPr="0037411C">
        <w:rPr>
          <w:spacing w:val="-7"/>
        </w:rPr>
        <w:t xml:space="preserve"> </w:t>
      </w:r>
      <w:r w:rsidRPr="0037411C">
        <w:t>Declaration</w:t>
      </w:r>
      <w:r>
        <w:rPr>
          <w:spacing w:val="-6"/>
        </w:rPr>
        <w:t xml:space="preserve"> </w:t>
      </w:r>
      <w:r>
        <w:t>vests</w:t>
      </w:r>
      <w:r>
        <w:rPr>
          <w:spacing w:val="-7"/>
        </w:rPr>
        <w:t xml:space="preserve"> </w:t>
      </w:r>
      <w:r>
        <w:t>with</w:t>
      </w:r>
      <w:r>
        <w:rPr>
          <w:spacing w:val="-6"/>
        </w:rPr>
        <w:t xml:space="preserve"> </w:t>
      </w:r>
      <w:r>
        <w:t>the</w:t>
      </w:r>
      <w:r>
        <w:rPr>
          <w:spacing w:val="-19"/>
        </w:rPr>
        <w:t xml:space="preserve"> </w:t>
      </w:r>
      <w:r>
        <w:t>Association</w:t>
      </w:r>
      <w:r>
        <w:rPr>
          <w:spacing w:val="-7"/>
        </w:rPr>
        <w:t xml:space="preserve"> </w:t>
      </w:r>
      <w:r>
        <w:t>the</w:t>
      </w:r>
      <w:r>
        <w:rPr>
          <w:spacing w:val="-8"/>
        </w:rPr>
        <w:t xml:space="preserve"> </w:t>
      </w:r>
      <w:r>
        <w:t>right to</w:t>
      </w:r>
      <w:r>
        <w:rPr>
          <w:spacing w:val="-11"/>
        </w:rPr>
        <w:t xml:space="preserve"> </w:t>
      </w:r>
      <w:r>
        <w:t>adopt,</w:t>
      </w:r>
      <w:r>
        <w:rPr>
          <w:spacing w:val="-11"/>
        </w:rPr>
        <w:t xml:space="preserve"> </w:t>
      </w:r>
      <w:r>
        <w:t>publish</w:t>
      </w:r>
      <w:r>
        <w:rPr>
          <w:spacing w:val="-11"/>
        </w:rPr>
        <w:t xml:space="preserve"> </w:t>
      </w:r>
      <w:r>
        <w:t>and</w:t>
      </w:r>
      <w:r>
        <w:rPr>
          <w:spacing w:val="-11"/>
        </w:rPr>
        <w:t xml:space="preserve"> </w:t>
      </w:r>
      <w:r>
        <w:t>enforce</w:t>
      </w:r>
      <w:r>
        <w:rPr>
          <w:spacing w:val="-12"/>
        </w:rPr>
        <w:t xml:space="preserve"> </w:t>
      </w:r>
      <w:r>
        <w:t>Rules</w:t>
      </w:r>
      <w:r>
        <w:rPr>
          <w:spacing w:val="-10"/>
        </w:rPr>
        <w:t xml:space="preserve"> </w:t>
      </w:r>
      <w:r>
        <w:t>and</w:t>
      </w:r>
      <w:r>
        <w:rPr>
          <w:spacing w:val="-11"/>
        </w:rPr>
        <w:t xml:space="preserve"> </w:t>
      </w:r>
      <w:r>
        <w:t>Regulations</w:t>
      </w:r>
      <w:r>
        <w:rPr>
          <w:spacing w:val="-11"/>
        </w:rPr>
        <w:t xml:space="preserve"> </w:t>
      </w:r>
      <w:r>
        <w:t>governing</w:t>
      </w:r>
      <w:r>
        <w:rPr>
          <w:spacing w:val="-14"/>
        </w:rPr>
        <w:t xml:space="preserve"> </w:t>
      </w:r>
      <w:r>
        <w:t>the</w:t>
      </w:r>
      <w:r>
        <w:rPr>
          <w:spacing w:val="-12"/>
        </w:rPr>
        <w:t xml:space="preserve"> </w:t>
      </w:r>
      <w:r>
        <w:t>use,</w:t>
      </w:r>
      <w:r>
        <w:rPr>
          <w:spacing w:val="-10"/>
        </w:rPr>
        <w:t xml:space="preserve"> </w:t>
      </w:r>
      <w:r>
        <w:t>operation</w:t>
      </w:r>
      <w:r>
        <w:rPr>
          <w:spacing w:val="-11"/>
        </w:rPr>
        <w:t xml:space="preserve"> </w:t>
      </w:r>
      <w:r>
        <w:t>and</w:t>
      </w:r>
      <w:r>
        <w:rPr>
          <w:spacing w:val="-11"/>
        </w:rPr>
        <w:t xml:space="preserve"> </w:t>
      </w:r>
      <w:r>
        <w:t>maintenance of the Common</w:t>
      </w:r>
      <w:r>
        <w:rPr>
          <w:spacing w:val="-3"/>
        </w:rPr>
        <w:t xml:space="preserve"> </w:t>
      </w:r>
      <w:r>
        <w:t>Property;</w:t>
      </w:r>
    </w:p>
    <w:p w14:paraId="6397B1C5" w14:textId="77777777" w:rsidR="0000025D" w:rsidRDefault="0000025D">
      <w:pPr>
        <w:pStyle w:val="BodyText"/>
        <w:spacing w:before="10"/>
        <w:rPr>
          <w:sz w:val="20"/>
        </w:rPr>
      </w:pPr>
    </w:p>
    <w:p w14:paraId="4D8BCD99" w14:textId="77777777" w:rsidR="0000025D" w:rsidRDefault="004F58F2">
      <w:pPr>
        <w:pStyle w:val="BodyText"/>
        <w:ind w:left="100" w:right="150" w:firstLine="719"/>
        <w:jc w:val="both"/>
      </w:pPr>
      <w:r>
        <w:rPr>
          <w:spacing w:val="-3"/>
        </w:rPr>
        <w:t xml:space="preserve">WHEREAS, </w:t>
      </w:r>
      <w:r>
        <w:t xml:space="preserve">the </w:t>
      </w:r>
      <w:r>
        <w:rPr>
          <w:spacing w:val="-4"/>
        </w:rPr>
        <w:t xml:space="preserve">Board </w:t>
      </w:r>
      <w:r>
        <w:rPr>
          <w:spacing w:val="-3"/>
        </w:rPr>
        <w:t xml:space="preserve">of </w:t>
      </w:r>
      <w:r>
        <w:rPr>
          <w:spacing w:val="-4"/>
        </w:rPr>
        <w:t xml:space="preserve">Directors </w:t>
      </w:r>
      <w:r>
        <w:t xml:space="preserve">is </w:t>
      </w:r>
      <w:r>
        <w:rPr>
          <w:spacing w:val="-3"/>
        </w:rPr>
        <w:t xml:space="preserve">aware that </w:t>
      </w:r>
      <w:r>
        <w:t xml:space="preserve">the </w:t>
      </w:r>
      <w:r>
        <w:rPr>
          <w:spacing w:val="-3"/>
        </w:rPr>
        <w:t xml:space="preserve">ongoing </w:t>
      </w:r>
      <w:r>
        <w:rPr>
          <w:spacing w:val="-4"/>
        </w:rPr>
        <w:t xml:space="preserve">COVID-19 </w:t>
      </w:r>
      <w:r>
        <w:rPr>
          <w:spacing w:val="-3"/>
        </w:rPr>
        <w:t xml:space="preserve">pandemic has </w:t>
      </w:r>
      <w:r>
        <w:t xml:space="preserve">a </w:t>
      </w:r>
      <w:r>
        <w:rPr>
          <w:spacing w:val="-3"/>
        </w:rPr>
        <w:t xml:space="preserve">direct and tangible </w:t>
      </w:r>
      <w:r>
        <w:rPr>
          <w:spacing w:val="-4"/>
        </w:rPr>
        <w:t xml:space="preserve">effect </w:t>
      </w:r>
      <w:r>
        <w:t xml:space="preserve">on the </w:t>
      </w:r>
      <w:r>
        <w:rPr>
          <w:spacing w:val="-3"/>
        </w:rPr>
        <w:t xml:space="preserve">Members </w:t>
      </w:r>
      <w:r>
        <w:t xml:space="preserve">of the </w:t>
      </w:r>
      <w:r>
        <w:rPr>
          <w:spacing w:val="-4"/>
        </w:rPr>
        <w:t xml:space="preserve">Association, </w:t>
      </w:r>
      <w:r>
        <w:rPr>
          <w:spacing w:val="-3"/>
        </w:rPr>
        <w:t xml:space="preserve">and </w:t>
      </w:r>
      <w:r>
        <w:rPr>
          <w:spacing w:val="-4"/>
        </w:rPr>
        <w:t xml:space="preserve">requires </w:t>
      </w:r>
      <w:r>
        <w:rPr>
          <w:spacing w:val="-3"/>
        </w:rPr>
        <w:t xml:space="preserve">the </w:t>
      </w:r>
      <w:r>
        <w:rPr>
          <w:spacing w:val="-4"/>
        </w:rPr>
        <w:t xml:space="preserve">Board </w:t>
      </w:r>
      <w:r>
        <w:t xml:space="preserve">of </w:t>
      </w:r>
      <w:r>
        <w:rPr>
          <w:spacing w:val="-3"/>
        </w:rPr>
        <w:t xml:space="preserve">Directors </w:t>
      </w:r>
      <w:r>
        <w:t xml:space="preserve">to </w:t>
      </w:r>
      <w:r>
        <w:rPr>
          <w:spacing w:val="-3"/>
        </w:rPr>
        <w:t xml:space="preserve">supplement </w:t>
      </w:r>
      <w:r>
        <w:t xml:space="preserve">the </w:t>
      </w:r>
      <w:r>
        <w:rPr>
          <w:spacing w:val="-4"/>
        </w:rPr>
        <w:t xml:space="preserve">pre-existing </w:t>
      </w:r>
      <w:r>
        <w:rPr>
          <w:spacing w:val="-3"/>
        </w:rPr>
        <w:t xml:space="preserve">Rules and Regulations pertaining </w:t>
      </w:r>
      <w:r>
        <w:t xml:space="preserve">to the </w:t>
      </w:r>
      <w:r>
        <w:rPr>
          <w:spacing w:val="-3"/>
        </w:rPr>
        <w:t xml:space="preserve">use </w:t>
      </w:r>
      <w:r>
        <w:t xml:space="preserve">of </w:t>
      </w:r>
      <w:r>
        <w:rPr>
          <w:spacing w:val="-3"/>
        </w:rPr>
        <w:t xml:space="preserve">the Common Property </w:t>
      </w:r>
      <w:r>
        <w:rPr>
          <w:spacing w:val="-4"/>
        </w:rPr>
        <w:t xml:space="preserve">pursuant </w:t>
      </w:r>
      <w:r>
        <w:rPr>
          <w:spacing w:val="-3"/>
        </w:rPr>
        <w:t xml:space="preserve">to guidance </w:t>
      </w:r>
      <w:r>
        <w:rPr>
          <w:spacing w:val="-4"/>
        </w:rPr>
        <w:t xml:space="preserve">issued </w:t>
      </w:r>
      <w:r>
        <w:t xml:space="preserve">by the </w:t>
      </w:r>
      <w:r>
        <w:rPr>
          <w:spacing w:val="-3"/>
        </w:rPr>
        <w:t xml:space="preserve">Georgia </w:t>
      </w:r>
      <w:r>
        <w:rPr>
          <w:spacing w:val="-4"/>
        </w:rPr>
        <w:t xml:space="preserve">Department </w:t>
      </w:r>
      <w:r>
        <w:t xml:space="preserve">of </w:t>
      </w:r>
      <w:r>
        <w:rPr>
          <w:spacing w:val="-3"/>
        </w:rPr>
        <w:t xml:space="preserve">Public Health and </w:t>
      </w:r>
      <w:r>
        <w:t xml:space="preserve">the </w:t>
      </w:r>
      <w:r>
        <w:rPr>
          <w:spacing w:val="-3"/>
        </w:rPr>
        <w:t xml:space="preserve">Governor </w:t>
      </w:r>
      <w:r>
        <w:t xml:space="preserve">of the State of </w:t>
      </w:r>
      <w:r>
        <w:rPr>
          <w:spacing w:val="-4"/>
        </w:rPr>
        <w:t>Georgia;</w:t>
      </w:r>
    </w:p>
    <w:p w14:paraId="075B4A2A" w14:textId="77777777" w:rsidR="0000025D" w:rsidRDefault="0000025D">
      <w:pPr>
        <w:pStyle w:val="BodyText"/>
      </w:pPr>
    </w:p>
    <w:p w14:paraId="5438F018" w14:textId="5F01C624" w:rsidR="0000025D" w:rsidRDefault="004F58F2">
      <w:pPr>
        <w:pStyle w:val="BodyText"/>
        <w:ind w:left="100" w:right="158" w:firstLine="719"/>
        <w:jc w:val="both"/>
      </w:pPr>
      <w:r>
        <w:t>WHEREAS,</w:t>
      </w:r>
      <w:r>
        <w:rPr>
          <w:spacing w:val="-7"/>
        </w:rPr>
        <w:t xml:space="preserve"> </w:t>
      </w:r>
      <w:r>
        <w:t>the</w:t>
      </w:r>
      <w:r>
        <w:rPr>
          <w:spacing w:val="-6"/>
        </w:rPr>
        <w:t xml:space="preserve"> </w:t>
      </w:r>
      <w:r>
        <w:t>Board</w:t>
      </w:r>
      <w:r>
        <w:rPr>
          <w:spacing w:val="-7"/>
        </w:rPr>
        <w:t xml:space="preserve"> </w:t>
      </w:r>
      <w:r>
        <w:t>of</w:t>
      </w:r>
      <w:r>
        <w:rPr>
          <w:spacing w:val="-8"/>
        </w:rPr>
        <w:t xml:space="preserve"> </w:t>
      </w:r>
      <w:r>
        <w:t>Directors</w:t>
      </w:r>
      <w:r>
        <w:rPr>
          <w:spacing w:val="-6"/>
        </w:rPr>
        <w:t xml:space="preserve"> </w:t>
      </w:r>
      <w:r>
        <w:t>has</w:t>
      </w:r>
      <w:r>
        <w:rPr>
          <w:spacing w:val="-6"/>
        </w:rPr>
        <w:t xml:space="preserve"> </w:t>
      </w:r>
      <w:r>
        <w:t>resolved</w:t>
      </w:r>
      <w:r>
        <w:rPr>
          <w:spacing w:val="-7"/>
        </w:rPr>
        <w:t xml:space="preserve"> </w:t>
      </w:r>
      <w:r>
        <w:t>to</w:t>
      </w:r>
      <w:r>
        <w:rPr>
          <w:spacing w:val="-7"/>
        </w:rPr>
        <w:t xml:space="preserve"> </w:t>
      </w:r>
      <w:r>
        <w:t>implement</w:t>
      </w:r>
      <w:r>
        <w:rPr>
          <w:spacing w:val="-6"/>
        </w:rPr>
        <w:t xml:space="preserve"> </w:t>
      </w:r>
      <w:r>
        <w:t>new</w:t>
      </w:r>
      <w:r>
        <w:rPr>
          <w:spacing w:val="-7"/>
        </w:rPr>
        <w:t xml:space="preserve"> </w:t>
      </w:r>
      <w:r>
        <w:t>Rules</w:t>
      </w:r>
      <w:r>
        <w:rPr>
          <w:spacing w:val="-8"/>
        </w:rPr>
        <w:t xml:space="preserve"> </w:t>
      </w:r>
      <w:r>
        <w:t>and</w:t>
      </w:r>
      <w:r>
        <w:rPr>
          <w:spacing w:val="-6"/>
        </w:rPr>
        <w:t xml:space="preserve"> </w:t>
      </w:r>
      <w:r>
        <w:t xml:space="preserve">Regulations pertaining to the use of the Common </w:t>
      </w:r>
      <w:r>
        <w:rPr>
          <w:spacing w:val="-3"/>
        </w:rPr>
        <w:t xml:space="preserve">Property, </w:t>
      </w:r>
      <w:r>
        <w:t xml:space="preserve">including requiring </w:t>
      </w:r>
      <w:r w:rsidRPr="00625689">
        <w:rPr>
          <w:i/>
          <w:u w:val="single"/>
        </w:rPr>
        <w:t>Mem</w:t>
      </w:r>
      <w:r w:rsidR="008205C5" w:rsidRPr="00625689">
        <w:rPr>
          <w:i/>
          <w:u w:val="single"/>
        </w:rPr>
        <w:t>b</w:t>
      </w:r>
      <w:r w:rsidR="00625689" w:rsidRPr="00625689">
        <w:rPr>
          <w:i/>
          <w:u w:val="single"/>
        </w:rPr>
        <w:t>ers,</w:t>
      </w:r>
      <w:r w:rsidR="00625689">
        <w:t xml:space="preserve"> </w:t>
      </w:r>
      <w:r w:rsidR="00625689" w:rsidRPr="00625689">
        <w:rPr>
          <w:i/>
          <w:u w:val="single"/>
        </w:rPr>
        <w:t xml:space="preserve">their </w:t>
      </w:r>
      <w:proofErr w:type="spellStart"/>
      <w:r w:rsidR="00625689" w:rsidRPr="00625689">
        <w:rPr>
          <w:rFonts w:eastAsiaTheme="minorHAnsi"/>
          <w:i/>
          <w:iCs/>
          <w:u w:val="single"/>
        </w:rPr>
        <w:t>leasee</w:t>
      </w:r>
      <w:proofErr w:type="spellEnd"/>
      <w:r w:rsidR="00625689" w:rsidRPr="00625689">
        <w:rPr>
          <w:rFonts w:eastAsiaTheme="minorHAnsi"/>
          <w:i/>
          <w:iCs/>
          <w:u w:val="single"/>
        </w:rPr>
        <w:t>,</w:t>
      </w:r>
      <w:r w:rsidR="00625689">
        <w:rPr>
          <w:rFonts w:eastAsiaTheme="minorHAnsi"/>
          <w:i/>
          <w:iCs/>
          <w:u w:val="single"/>
        </w:rPr>
        <w:t xml:space="preserve"> their guests, and invitees</w:t>
      </w:r>
      <w:r>
        <w:t xml:space="preserve"> to review and execute this Agreement prior to entering or using any portions of the Common </w:t>
      </w:r>
      <w:r>
        <w:rPr>
          <w:spacing w:val="-3"/>
        </w:rPr>
        <w:t xml:space="preserve">Property, </w:t>
      </w:r>
      <w:r>
        <w:t>including the community pool and tennis</w:t>
      </w:r>
      <w:r>
        <w:rPr>
          <w:spacing w:val="-2"/>
        </w:rPr>
        <w:t xml:space="preserve"> </w:t>
      </w:r>
      <w:r>
        <w:t>courts;</w:t>
      </w:r>
    </w:p>
    <w:p w14:paraId="275FA375" w14:textId="77777777" w:rsidR="0000025D" w:rsidRDefault="0000025D">
      <w:pPr>
        <w:pStyle w:val="BodyText"/>
        <w:spacing w:before="11"/>
        <w:rPr>
          <w:sz w:val="20"/>
        </w:rPr>
      </w:pPr>
    </w:p>
    <w:p w14:paraId="1B0E9812" w14:textId="77777777" w:rsidR="0000025D" w:rsidRDefault="004F58F2">
      <w:pPr>
        <w:pStyle w:val="BodyText"/>
        <w:ind w:left="100" w:right="158" w:firstLine="719"/>
        <w:jc w:val="both"/>
      </w:pPr>
      <w:r>
        <w:t>NOW</w:t>
      </w:r>
      <w:r>
        <w:rPr>
          <w:spacing w:val="-23"/>
        </w:rPr>
        <w:t xml:space="preserve"> </w:t>
      </w:r>
      <w:r>
        <w:t>THEREFORE,</w:t>
      </w:r>
      <w:r>
        <w:rPr>
          <w:spacing w:val="-16"/>
        </w:rPr>
        <w:t xml:space="preserve"> </w:t>
      </w:r>
      <w:r>
        <w:t>in</w:t>
      </w:r>
      <w:r>
        <w:rPr>
          <w:spacing w:val="-14"/>
        </w:rPr>
        <w:t xml:space="preserve"> </w:t>
      </w:r>
      <w:r>
        <w:t>consideration</w:t>
      </w:r>
      <w:r>
        <w:rPr>
          <w:spacing w:val="-16"/>
        </w:rPr>
        <w:t xml:space="preserve"> </w:t>
      </w:r>
      <w:r>
        <w:t>of</w:t>
      </w:r>
      <w:r>
        <w:rPr>
          <w:spacing w:val="-17"/>
        </w:rPr>
        <w:t xml:space="preserve"> </w:t>
      </w:r>
      <w:r>
        <w:t>the</w:t>
      </w:r>
      <w:r>
        <w:rPr>
          <w:spacing w:val="-15"/>
        </w:rPr>
        <w:t xml:space="preserve"> </w:t>
      </w:r>
      <w:r>
        <w:t>promises</w:t>
      </w:r>
      <w:r>
        <w:rPr>
          <w:spacing w:val="-16"/>
        </w:rPr>
        <w:t xml:space="preserve"> </w:t>
      </w:r>
      <w:r>
        <w:t>and</w:t>
      </w:r>
      <w:r>
        <w:rPr>
          <w:spacing w:val="-16"/>
        </w:rPr>
        <w:t xml:space="preserve"> </w:t>
      </w:r>
      <w:r>
        <w:t>the</w:t>
      </w:r>
      <w:r>
        <w:rPr>
          <w:spacing w:val="-15"/>
        </w:rPr>
        <w:t xml:space="preserve"> </w:t>
      </w:r>
      <w:r>
        <w:t>multiple</w:t>
      </w:r>
      <w:r>
        <w:rPr>
          <w:spacing w:val="-16"/>
        </w:rPr>
        <w:t xml:space="preserve"> </w:t>
      </w:r>
      <w:r>
        <w:t>benefits,</w:t>
      </w:r>
      <w:r>
        <w:rPr>
          <w:spacing w:val="-17"/>
        </w:rPr>
        <w:t xml:space="preserve"> </w:t>
      </w:r>
      <w:r>
        <w:t>covenants, and conditions set forth in this Agreement, the receipt and sufficiency of which are hereby acknowledged, the Parties covenant and agree as</w:t>
      </w:r>
      <w:r>
        <w:rPr>
          <w:spacing w:val="-2"/>
        </w:rPr>
        <w:t xml:space="preserve"> </w:t>
      </w:r>
      <w:r>
        <w:t>follows:</w:t>
      </w:r>
    </w:p>
    <w:p w14:paraId="19ECB8D7" w14:textId="77777777" w:rsidR="0000025D" w:rsidRDefault="0000025D">
      <w:pPr>
        <w:pStyle w:val="BodyText"/>
        <w:spacing w:before="10"/>
        <w:rPr>
          <w:sz w:val="20"/>
        </w:rPr>
      </w:pPr>
    </w:p>
    <w:p w14:paraId="297BE2D4" w14:textId="77777777" w:rsidR="0000025D" w:rsidRDefault="004F58F2">
      <w:pPr>
        <w:pStyle w:val="ListParagraph"/>
        <w:numPr>
          <w:ilvl w:val="0"/>
          <w:numId w:val="1"/>
        </w:numPr>
        <w:tabs>
          <w:tab w:val="left" w:pos="1541"/>
        </w:tabs>
        <w:ind w:right="153" w:firstLine="719"/>
        <w:jc w:val="both"/>
        <w:rPr>
          <w:sz w:val="24"/>
        </w:rPr>
      </w:pPr>
      <w:r>
        <w:rPr>
          <w:b/>
          <w:sz w:val="24"/>
        </w:rPr>
        <w:t>Release.</w:t>
      </w:r>
      <w:r>
        <w:rPr>
          <w:b/>
          <w:spacing w:val="-4"/>
          <w:sz w:val="24"/>
        </w:rPr>
        <w:t xml:space="preserve"> </w:t>
      </w:r>
      <w:r>
        <w:rPr>
          <w:sz w:val="24"/>
        </w:rPr>
        <w:t>By</w:t>
      </w:r>
      <w:r>
        <w:rPr>
          <w:spacing w:val="-11"/>
          <w:sz w:val="24"/>
        </w:rPr>
        <w:t xml:space="preserve"> </w:t>
      </w:r>
      <w:r>
        <w:rPr>
          <w:sz w:val="24"/>
        </w:rPr>
        <w:t>execution</w:t>
      </w:r>
      <w:r>
        <w:rPr>
          <w:spacing w:val="-5"/>
          <w:sz w:val="24"/>
        </w:rPr>
        <w:t xml:space="preserve"> </w:t>
      </w:r>
      <w:r>
        <w:rPr>
          <w:sz w:val="24"/>
        </w:rPr>
        <w:t>of</w:t>
      </w:r>
      <w:r>
        <w:rPr>
          <w:spacing w:val="-7"/>
          <w:sz w:val="24"/>
        </w:rPr>
        <w:t xml:space="preserve"> </w:t>
      </w:r>
      <w:r>
        <w:rPr>
          <w:sz w:val="24"/>
        </w:rPr>
        <w:t>this</w:t>
      </w:r>
      <w:r>
        <w:rPr>
          <w:spacing w:val="-5"/>
          <w:sz w:val="24"/>
        </w:rPr>
        <w:t xml:space="preserve"> </w:t>
      </w:r>
      <w:r>
        <w:rPr>
          <w:sz w:val="24"/>
        </w:rPr>
        <w:t>Agreement,</w:t>
      </w:r>
      <w:r>
        <w:rPr>
          <w:spacing w:val="-6"/>
          <w:sz w:val="24"/>
        </w:rPr>
        <w:t xml:space="preserve"> </w:t>
      </w:r>
      <w:r>
        <w:rPr>
          <w:sz w:val="24"/>
        </w:rPr>
        <w:t>and</w:t>
      </w:r>
      <w:r>
        <w:rPr>
          <w:spacing w:val="-6"/>
          <w:sz w:val="24"/>
        </w:rPr>
        <w:t xml:space="preserve"> </w:t>
      </w:r>
      <w:r>
        <w:rPr>
          <w:sz w:val="24"/>
        </w:rPr>
        <w:t>conditioned</w:t>
      </w:r>
      <w:r>
        <w:rPr>
          <w:spacing w:val="-6"/>
          <w:sz w:val="24"/>
        </w:rPr>
        <w:t xml:space="preserve"> </w:t>
      </w:r>
      <w:r>
        <w:rPr>
          <w:sz w:val="24"/>
        </w:rPr>
        <w:t>upon</w:t>
      </w:r>
      <w:r>
        <w:rPr>
          <w:spacing w:val="-6"/>
          <w:sz w:val="24"/>
        </w:rPr>
        <w:t xml:space="preserve"> </w:t>
      </w:r>
      <w:r>
        <w:rPr>
          <w:sz w:val="24"/>
        </w:rPr>
        <w:t>timely</w:t>
      </w:r>
      <w:r>
        <w:rPr>
          <w:spacing w:val="-12"/>
          <w:sz w:val="24"/>
        </w:rPr>
        <w:t xml:space="preserve"> </w:t>
      </w:r>
      <w:r>
        <w:rPr>
          <w:sz w:val="24"/>
        </w:rPr>
        <w:t>completion of the requirements set forth herein, Owner agrees and covenants to release, on behalf of themselves, their predecessors, successors, affiliates, assigns, and any minors that accompany Owner on the Common Property, and their past, present, and future attorneys, agents,</w:t>
      </w:r>
      <w:r>
        <w:rPr>
          <w:spacing w:val="-10"/>
          <w:sz w:val="24"/>
        </w:rPr>
        <w:t xml:space="preserve"> </w:t>
      </w:r>
      <w:r>
        <w:rPr>
          <w:sz w:val="24"/>
        </w:rPr>
        <w:t>employees,</w:t>
      </w:r>
    </w:p>
    <w:p w14:paraId="10B9A6E0" w14:textId="77777777" w:rsidR="0000025D" w:rsidRDefault="0000025D">
      <w:pPr>
        <w:jc w:val="both"/>
        <w:rPr>
          <w:sz w:val="24"/>
        </w:rPr>
        <w:sectPr w:rsidR="0000025D">
          <w:footerReference w:type="default" r:id="rId7"/>
          <w:type w:val="continuous"/>
          <w:pgSz w:w="12240" w:h="15840"/>
          <w:pgMar w:top="1360" w:right="1280" w:bottom="980" w:left="1340" w:header="720" w:footer="784" w:gutter="0"/>
          <w:pgNumType w:start="1"/>
          <w:cols w:space="720"/>
        </w:sectPr>
      </w:pPr>
    </w:p>
    <w:p w14:paraId="3D439A45" w14:textId="77777777" w:rsidR="0000025D" w:rsidRDefault="004F58F2">
      <w:pPr>
        <w:pStyle w:val="BodyText"/>
        <w:spacing w:before="74"/>
        <w:ind w:left="100" w:right="155"/>
        <w:jc w:val="both"/>
      </w:pPr>
      <w:r>
        <w:lastRenderedPageBreak/>
        <w:t xml:space="preserve">managers, representatives, assigns, and successors in interest, and all persons acting by, </w:t>
      </w:r>
      <w:proofErr w:type="spellStart"/>
      <w:r>
        <w:t>through</w:t>
      </w:r>
      <w:proofErr w:type="spellEnd"/>
      <w:r>
        <w:t>, under, or in concert with them, and their partners, attorneys, agents, employees, managers, representatives,</w:t>
      </w:r>
      <w:r>
        <w:rPr>
          <w:spacing w:val="-4"/>
        </w:rPr>
        <w:t xml:space="preserve"> </w:t>
      </w:r>
      <w:r>
        <w:t>assigns,</w:t>
      </w:r>
      <w:r>
        <w:rPr>
          <w:spacing w:val="-1"/>
        </w:rPr>
        <w:t xml:space="preserve"> </w:t>
      </w:r>
      <w:r>
        <w:t>and</w:t>
      </w:r>
      <w:r>
        <w:rPr>
          <w:spacing w:val="-6"/>
        </w:rPr>
        <w:t xml:space="preserve"> </w:t>
      </w:r>
      <w:r>
        <w:t>successors</w:t>
      </w:r>
      <w:r>
        <w:rPr>
          <w:spacing w:val="-4"/>
        </w:rPr>
        <w:t xml:space="preserve"> </w:t>
      </w:r>
      <w:r>
        <w:t>in</w:t>
      </w:r>
      <w:r>
        <w:rPr>
          <w:spacing w:val="-6"/>
        </w:rPr>
        <w:t xml:space="preserve"> </w:t>
      </w:r>
      <w:r>
        <w:t>interest,</w:t>
      </w:r>
      <w:r>
        <w:rPr>
          <w:spacing w:val="-6"/>
        </w:rPr>
        <w:t xml:space="preserve"> </w:t>
      </w:r>
      <w:r>
        <w:t>and</w:t>
      </w:r>
      <w:r>
        <w:rPr>
          <w:spacing w:val="-4"/>
        </w:rPr>
        <w:t xml:space="preserve"> </w:t>
      </w:r>
      <w:r>
        <w:t>all</w:t>
      </w:r>
      <w:r>
        <w:rPr>
          <w:spacing w:val="-6"/>
        </w:rPr>
        <w:t xml:space="preserve"> </w:t>
      </w:r>
      <w:r>
        <w:t>persons</w:t>
      </w:r>
      <w:r>
        <w:rPr>
          <w:spacing w:val="-4"/>
        </w:rPr>
        <w:t xml:space="preserve"> </w:t>
      </w:r>
      <w:r>
        <w:t>acting</w:t>
      </w:r>
      <w:r>
        <w:rPr>
          <w:spacing w:val="-6"/>
        </w:rPr>
        <w:t xml:space="preserve"> </w:t>
      </w:r>
      <w:r>
        <w:t>by,</w:t>
      </w:r>
      <w:r>
        <w:rPr>
          <w:spacing w:val="-4"/>
        </w:rPr>
        <w:t xml:space="preserve"> </w:t>
      </w:r>
      <w:proofErr w:type="spellStart"/>
      <w:r>
        <w:t>through</w:t>
      </w:r>
      <w:proofErr w:type="spellEnd"/>
      <w:r>
        <w:t>,</w:t>
      </w:r>
      <w:r>
        <w:rPr>
          <w:spacing w:val="-6"/>
        </w:rPr>
        <w:t xml:space="preserve"> </w:t>
      </w:r>
      <w:r>
        <w:t>under,</w:t>
      </w:r>
      <w:r>
        <w:rPr>
          <w:spacing w:val="-7"/>
        </w:rPr>
        <w:t xml:space="preserve"> </w:t>
      </w:r>
      <w:r>
        <w:t>or</w:t>
      </w:r>
      <w:r>
        <w:rPr>
          <w:spacing w:val="-7"/>
        </w:rPr>
        <w:t xml:space="preserve"> </w:t>
      </w:r>
      <w:r>
        <w:t>in concert with them, and each of them, from all known and unknown charges, complaints, claims, grievances, liabilities, obligations, promises, agreements, controversies, damages, actions, causes of action, suits, rights, demands, costs, losses, debts, penalties, fees, wages, medical costs, pain and suffering, mental anguish, emotional distress, expenses (including attorneys’ fees and costs actually</w:t>
      </w:r>
      <w:r>
        <w:rPr>
          <w:spacing w:val="-16"/>
        </w:rPr>
        <w:t xml:space="preserve"> </w:t>
      </w:r>
      <w:r>
        <w:t>incurred),</w:t>
      </w:r>
      <w:r>
        <w:rPr>
          <w:spacing w:val="-8"/>
        </w:rPr>
        <w:t xml:space="preserve"> </w:t>
      </w:r>
      <w:r>
        <w:t>and</w:t>
      </w:r>
      <w:r>
        <w:rPr>
          <w:spacing w:val="-8"/>
        </w:rPr>
        <w:t xml:space="preserve"> </w:t>
      </w:r>
      <w:r>
        <w:t>punitive</w:t>
      </w:r>
      <w:r>
        <w:rPr>
          <w:spacing w:val="-8"/>
        </w:rPr>
        <w:t xml:space="preserve"> </w:t>
      </w:r>
      <w:r>
        <w:t>damages,</w:t>
      </w:r>
      <w:r>
        <w:rPr>
          <w:spacing w:val="-9"/>
        </w:rPr>
        <w:t xml:space="preserve"> </w:t>
      </w:r>
      <w:r>
        <w:t>known</w:t>
      </w:r>
      <w:r>
        <w:rPr>
          <w:spacing w:val="-8"/>
        </w:rPr>
        <w:t xml:space="preserve"> </w:t>
      </w:r>
      <w:r>
        <w:t>or</w:t>
      </w:r>
      <w:r>
        <w:rPr>
          <w:spacing w:val="-6"/>
        </w:rPr>
        <w:t xml:space="preserve"> </w:t>
      </w:r>
      <w:r>
        <w:t>unknown,</w:t>
      </w:r>
      <w:r>
        <w:rPr>
          <w:spacing w:val="-8"/>
        </w:rPr>
        <w:t xml:space="preserve"> </w:t>
      </w:r>
      <w:r>
        <w:t>which</w:t>
      </w:r>
      <w:r>
        <w:rPr>
          <w:spacing w:val="-7"/>
        </w:rPr>
        <w:t xml:space="preserve"> </w:t>
      </w:r>
      <w:r>
        <w:t>Owner</w:t>
      </w:r>
      <w:r>
        <w:rPr>
          <w:spacing w:val="-7"/>
        </w:rPr>
        <w:t xml:space="preserve"> </w:t>
      </w:r>
      <w:r>
        <w:t>has,</w:t>
      </w:r>
      <w:r>
        <w:rPr>
          <w:spacing w:val="-8"/>
        </w:rPr>
        <w:t xml:space="preserve"> </w:t>
      </w:r>
      <w:r>
        <w:t>or</w:t>
      </w:r>
      <w:r>
        <w:rPr>
          <w:spacing w:val="-8"/>
        </w:rPr>
        <w:t xml:space="preserve"> </w:t>
      </w:r>
      <w:r>
        <w:t>may</w:t>
      </w:r>
      <w:r>
        <w:rPr>
          <w:spacing w:val="-12"/>
        </w:rPr>
        <w:t xml:space="preserve"> </w:t>
      </w:r>
      <w:r>
        <w:t>have</w:t>
      </w:r>
      <w:r>
        <w:rPr>
          <w:spacing w:val="-10"/>
        </w:rPr>
        <w:t xml:space="preserve"> </w:t>
      </w:r>
      <w:r>
        <w:t>had, against Association whether or not apparent or yet to be discovered, or which may hereafter develop, for any acts or omissions related to or arising from the use of the Common Property as</w:t>
      </w:r>
      <w:r>
        <w:rPr>
          <w:spacing w:val="-33"/>
        </w:rPr>
        <w:t xml:space="preserve"> </w:t>
      </w:r>
      <w:r>
        <w:t xml:space="preserve">it pertains to </w:t>
      </w:r>
      <w:r>
        <w:rPr>
          <w:spacing w:val="-3"/>
        </w:rPr>
        <w:t xml:space="preserve">SARS-CoV-2 </w:t>
      </w:r>
      <w:r>
        <w:t>and COVID-19, and any and all purported damages arising</w:t>
      </w:r>
      <w:r>
        <w:rPr>
          <w:spacing w:val="-7"/>
        </w:rPr>
        <w:t xml:space="preserve"> </w:t>
      </w:r>
      <w:r>
        <w:t>therefrom.</w:t>
      </w:r>
    </w:p>
    <w:p w14:paraId="65821A10" w14:textId="77777777" w:rsidR="0000025D" w:rsidRDefault="0000025D">
      <w:pPr>
        <w:pStyle w:val="BodyText"/>
        <w:spacing w:before="1"/>
      </w:pPr>
    </w:p>
    <w:p w14:paraId="4B2EBF37" w14:textId="77777777" w:rsidR="0000025D" w:rsidRDefault="004F58F2">
      <w:pPr>
        <w:pStyle w:val="ListParagraph"/>
        <w:numPr>
          <w:ilvl w:val="0"/>
          <w:numId w:val="1"/>
        </w:numPr>
        <w:tabs>
          <w:tab w:val="left" w:pos="1541"/>
        </w:tabs>
        <w:ind w:right="153" w:firstLine="719"/>
        <w:jc w:val="both"/>
        <w:rPr>
          <w:sz w:val="24"/>
        </w:rPr>
      </w:pPr>
      <w:r>
        <w:rPr>
          <w:b/>
          <w:sz w:val="24"/>
        </w:rPr>
        <w:t xml:space="preserve">Assumption of Risk. </w:t>
      </w:r>
      <w:r>
        <w:rPr>
          <w:sz w:val="24"/>
        </w:rPr>
        <w:t xml:space="preserve">Owner acknowledges and agrees that by entering, utilizing and occupying the Common </w:t>
      </w:r>
      <w:r>
        <w:rPr>
          <w:spacing w:val="-3"/>
          <w:sz w:val="24"/>
        </w:rPr>
        <w:t xml:space="preserve">Property, </w:t>
      </w:r>
      <w:r>
        <w:rPr>
          <w:sz w:val="24"/>
        </w:rPr>
        <w:t xml:space="preserve">Owner may come into contact with </w:t>
      </w:r>
      <w:r>
        <w:rPr>
          <w:spacing w:val="-3"/>
          <w:sz w:val="24"/>
        </w:rPr>
        <w:t xml:space="preserve">SARS-CoV-2 </w:t>
      </w:r>
      <w:r>
        <w:rPr>
          <w:sz w:val="24"/>
        </w:rPr>
        <w:t xml:space="preserve">and COVID-19, and persons who have contracted </w:t>
      </w:r>
      <w:r>
        <w:rPr>
          <w:spacing w:val="-3"/>
          <w:sz w:val="24"/>
        </w:rPr>
        <w:t xml:space="preserve">SARS-CoV-2 </w:t>
      </w:r>
      <w:r>
        <w:rPr>
          <w:sz w:val="24"/>
        </w:rPr>
        <w:t xml:space="preserve">and COVID-19. Owner further acknowledges and agrees that by entering, utilizing and occupying the Common </w:t>
      </w:r>
      <w:r>
        <w:rPr>
          <w:spacing w:val="-3"/>
          <w:sz w:val="24"/>
        </w:rPr>
        <w:t xml:space="preserve">Property, </w:t>
      </w:r>
      <w:r>
        <w:rPr>
          <w:sz w:val="24"/>
        </w:rPr>
        <w:t xml:space="preserve">Owner may contract </w:t>
      </w:r>
      <w:r>
        <w:rPr>
          <w:spacing w:val="-3"/>
          <w:sz w:val="24"/>
        </w:rPr>
        <w:t xml:space="preserve">SARS-CoV-2 </w:t>
      </w:r>
      <w:r>
        <w:rPr>
          <w:sz w:val="24"/>
        </w:rPr>
        <w:t>and COVID-19, which is known to cause respiratory distress, pneumonia, shortness of breath, and death. Owner also acknowledges and agrees that the Association</w:t>
      </w:r>
      <w:r>
        <w:rPr>
          <w:spacing w:val="-13"/>
          <w:sz w:val="24"/>
        </w:rPr>
        <w:t xml:space="preserve"> </w:t>
      </w:r>
      <w:r>
        <w:rPr>
          <w:sz w:val="24"/>
        </w:rPr>
        <w:t>owes</w:t>
      </w:r>
      <w:r>
        <w:rPr>
          <w:spacing w:val="-13"/>
          <w:sz w:val="24"/>
        </w:rPr>
        <w:t xml:space="preserve"> </w:t>
      </w:r>
      <w:r>
        <w:rPr>
          <w:sz w:val="24"/>
        </w:rPr>
        <w:t>no</w:t>
      </w:r>
      <w:r>
        <w:rPr>
          <w:spacing w:val="-13"/>
          <w:sz w:val="24"/>
        </w:rPr>
        <w:t xml:space="preserve"> </w:t>
      </w:r>
      <w:r>
        <w:rPr>
          <w:sz w:val="24"/>
        </w:rPr>
        <w:t>duty</w:t>
      </w:r>
      <w:r>
        <w:rPr>
          <w:spacing w:val="-15"/>
          <w:sz w:val="24"/>
        </w:rPr>
        <w:t xml:space="preserve"> </w:t>
      </w:r>
      <w:r>
        <w:rPr>
          <w:sz w:val="24"/>
        </w:rPr>
        <w:t>to</w:t>
      </w:r>
      <w:r>
        <w:rPr>
          <w:spacing w:val="-13"/>
          <w:sz w:val="24"/>
        </w:rPr>
        <w:t xml:space="preserve"> </w:t>
      </w:r>
      <w:r>
        <w:rPr>
          <w:sz w:val="24"/>
        </w:rPr>
        <w:t>Owner</w:t>
      </w:r>
      <w:r>
        <w:rPr>
          <w:spacing w:val="-14"/>
          <w:sz w:val="24"/>
        </w:rPr>
        <w:t xml:space="preserve"> </w:t>
      </w:r>
      <w:r>
        <w:rPr>
          <w:sz w:val="24"/>
        </w:rPr>
        <w:t>to</w:t>
      </w:r>
      <w:r>
        <w:rPr>
          <w:spacing w:val="-13"/>
          <w:sz w:val="24"/>
        </w:rPr>
        <w:t xml:space="preserve"> </w:t>
      </w:r>
      <w:r>
        <w:rPr>
          <w:sz w:val="24"/>
        </w:rPr>
        <w:t>prevent</w:t>
      </w:r>
      <w:r>
        <w:rPr>
          <w:spacing w:val="-12"/>
          <w:sz w:val="24"/>
        </w:rPr>
        <w:t xml:space="preserve"> </w:t>
      </w:r>
      <w:r>
        <w:rPr>
          <w:sz w:val="24"/>
        </w:rPr>
        <w:t>Owner</w:t>
      </w:r>
      <w:r>
        <w:rPr>
          <w:spacing w:val="-14"/>
          <w:sz w:val="24"/>
        </w:rPr>
        <w:t xml:space="preserve"> </w:t>
      </w:r>
      <w:r>
        <w:rPr>
          <w:sz w:val="24"/>
        </w:rPr>
        <w:t>from</w:t>
      </w:r>
      <w:r>
        <w:rPr>
          <w:spacing w:val="-13"/>
          <w:sz w:val="24"/>
        </w:rPr>
        <w:t xml:space="preserve"> </w:t>
      </w:r>
      <w:r>
        <w:rPr>
          <w:sz w:val="24"/>
        </w:rPr>
        <w:t>contracting</w:t>
      </w:r>
      <w:r>
        <w:rPr>
          <w:spacing w:val="-14"/>
          <w:sz w:val="24"/>
        </w:rPr>
        <w:t xml:space="preserve"> </w:t>
      </w:r>
      <w:r>
        <w:rPr>
          <w:spacing w:val="-3"/>
          <w:sz w:val="24"/>
        </w:rPr>
        <w:t>SARS-CoV-2</w:t>
      </w:r>
      <w:r>
        <w:rPr>
          <w:spacing w:val="-12"/>
          <w:sz w:val="24"/>
        </w:rPr>
        <w:t xml:space="preserve"> </w:t>
      </w:r>
      <w:r>
        <w:rPr>
          <w:sz w:val="24"/>
        </w:rPr>
        <w:t>and</w:t>
      </w:r>
      <w:r>
        <w:rPr>
          <w:spacing w:val="-13"/>
          <w:sz w:val="24"/>
        </w:rPr>
        <w:t xml:space="preserve"> </w:t>
      </w:r>
      <w:r>
        <w:rPr>
          <w:sz w:val="24"/>
        </w:rPr>
        <w:t>COVID- 19,</w:t>
      </w:r>
      <w:r>
        <w:rPr>
          <w:spacing w:val="-11"/>
          <w:sz w:val="24"/>
        </w:rPr>
        <w:t xml:space="preserve"> </w:t>
      </w:r>
      <w:r>
        <w:rPr>
          <w:sz w:val="24"/>
        </w:rPr>
        <w:t>nor</w:t>
      </w:r>
      <w:r>
        <w:rPr>
          <w:spacing w:val="-11"/>
          <w:sz w:val="24"/>
        </w:rPr>
        <w:t xml:space="preserve"> </w:t>
      </w:r>
      <w:r>
        <w:rPr>
          <w:sz w:val="24"/>
        </w:rPr>
        <w:t>does</w:t>
      </w:r>
      <w:r>
        <w:rPr>
          <w:spacing w:val="-9"/>
          <w:sz w:val="24"/>
        </w:rPr>
        <w:t xml:space="preserve"> </w:t>
      </w:r>
      <w:r>
        <w:rPr>
          <w:sz w:val="24"/>
        </w:rPr>
        <w:t>the</w:t>
      </w:r>
      <w:r>
        <w:rPr>
          <w:spacing w:val="-20"/>
          <w:sz w:val="24"/>
        </w:rPr>
        <w:t xml:space="preserve"> </w:t>
      </w:r>
      <w:r>
        <w:rPr>
          <w:sz w:val="24"/>
        </w:rPr>
        <w:t>Association</w:t>
      </w:r>
      <w:r>
        <w:rPr>
          <w:spacing w:val="-11"/>
          <w:sz w:val="24"/>
        </w:rPr>
        <w:t xml:space="preserve"> </w:t>
      </w:r>
      <w:r>
        <w:rPr>
          <w:sz w:val="24"/>
        </w:rPr>
        <w:t>owe</w:t>
      </w:r>
      <w:r>
        <w:rPr>
          <w:spacing w:val="-9"/>
          <w:sz w:val="24"/>
        </w:rPr>
        <w:t xml:space="preserve"> </w:t>
      </w:r>
      <w:r>
        <w:rPr>
          <w:sz w:val="24"/>
        </w:rPr>
        <w:t>Owner</w:t>
      </w:r>
      <w:r>
        <w:rPr>
          <w:spacing w:val="-9"/>
          <w:sz w:val="24"/>
        </w:rPr>
        <w:t xml:space="preserve"> </w:t>
      </w:r>
      <w:r>
        <w:rPr>
          <w:sz w:val="24"/>
        </w:rPr>
        <w:t>any</w:t>
      </w:r>
      <w:r>
        <w:rPr>
          <w:spacing w:val="-13"/>
          <w:sz w:val="24"/>
        </w:rPr>
        <w:t xml:space="preserve"> </w:t>
      </w:r>
      <w:r>
        <w:rPr>
          <w:sz w:val="24"/>
        </w:rPr>
        <w:t>duty</w:t>
      </w:r>
      <w:r>
        <w:rPr>
          <w:spacing w:val="-12"/>
          <w:sz w:val="24"/>
        </w:rPr>
        <w:t xml:space="preserve"> </w:t>
      </w:r>
      <w:r>
        <w:rPr>
          <w:sz w:val="24"/>
        </w:rPr>
        <w:t>to</w:t>
      </w:r>
      <w:r>
        <w:rPr>
          <w:spacing w:val="-11"/>
          <w:sz w:val="24"/>
        </w:rPr>
        <w:t xml:space="preserve"> </w:t>
      </w:r>
      <w:r>
        <w:rPr>
          <w:sz w:val="24"/>
        </w:rPr>
        <w:t>prevent</w:t>
      </w:r>
      <w:r>
        <w:rPr>
          <w:spacing w:val="-7"/>
          <w:sz w:val="24"/>
        </w:rPr>
        <w:t xml:space="preserve"> </w:t>
      </w:r>
      <w:r>
        <w:rPr>
          <w:sz w:val="24"/>
        </w:rPr>
        <w:t>Owner</w:t>
      </w:r>
      <w:r>
        <w:rPr>
          <w:spacing w:val="-12"/>
          <w:sz w:val="24"/>
        </w:rPr>
        <w:t xml:space="preserve"> </w:t>
      </w:r>
      <w:r>
        <w:rPr>
          <w:sz w:val="24"/>
        </w:rPr>
        <w:t>from</w:t>
      </w:r>
      <w:r>
        <w:rPr>
          <w:spacing w:val="-10"/>
          <w:sz w:val="24"/>
        </w:rPr>
        <w:t xml:space="preserve"> </w:t>
      </w:r>
      <w:r>
        <w:rPr>
          <w:sz w:val="24"/>
        </w:rPr>
        <w:t>coming</w:t>
      </w:r>
      <w:r>
        <w:rPr>
          <w:spacing w:val="-12"/>
          <w:sz w:val="24"/>
        </w:rPr>
        <w:t xml:space="preserve"> </w:t>
      </w:r>
      <w:r>
        <w:rPr>
          <w:sz w:val="24"/>
        </w:rPr>
        <w:t>into</w:t>
      </w:r>
      <w:r>
        <w:rPr>
          <w:spacing w:val="-11"/>
          <w:sz w:val="24"/>
        </w:rPr>
        <w:t xml:space="preserve"> </w:t>
      </w:r>
      <w:r>
        <w:rPr>
          <w:sz w:val="24"/>
        </w:rPr>
        <w:t>contact</w:t>
      </w:r>
      <w:r>
        <w:rPr>
          <w:spacing w:val="-10"/>
          <w:sz w:val="24"/>
        </w:rPr>
        <w:t xml:space="preserve"> </w:t>
      </w:r>
      <w:r>
        <w:rPr>
          <w:sz w:val="24"/>
        </w:rPr>
        <w:t xml:space="preserve">with other persons infected with </w:t>
      </w:r>
      <w:r>
        <w:rPr>
          <w:spacing w:val="-3"/>
          <w:sz w:val="24"/>
        </w:rPr>
        <w:t xml:space="preserve">SARS-CoV-2 </w:t>
      </w:r>
      <w:r>
        <w:rPr>
          <w:sz w:val="24"/>
        </w:rPr>
        <w:t>and COVID-19. By entering, utilizing and occupying the</w:t>
      </w:r>
      <w:r>
        <w:rPr>
          <w:spacing w:val="-6"/>
          <w:sz w:val="24"/>
        </w:rPr>
        <w:t xml:space="preserve"> </w:t>
      </w:r>
      <w:r>
        <w:rPr>
          <w:sz w:val="24"/>
        </w:rPr>
        <w:t>Common</w:t>
      </w:r>
      <w:r>
        <w:rPr>
          <w:spacing w:val="-5"/>
          <w:sz w:val="24"/>
        </w:rPr>
        <w:t xml:space="preserve"> </w:t>
      </w:r>
      <w:r>
        <w:rPr>
          <w:spacing w:val="-3"/>
          <w:sz w:val="24"/>
        </w:rPr>
        <w:t xml:space="preserve">Property, </w:t>
      </w:r>
      <w:r>
        <w:rPr>
          <w:sz w:val="24"/>
        </w:rPr>
        <w:t>Owner</w:t>
      </w:r>
      <w:r>
        <w:rPr>
          <w:spacing w:val="-5"/>
          <w:sz w:val="24"/>
        </w:rPr>
        <w:t xml:space="preserve"> </w:t>
      </w:r>
      <w:r>
        <w:rPr>
          <w:sz w:val="24"/>
        </w:rPr>
        <w:t>does</w:t>
      </w:r>
      <w:r>
        <w:rPr>
          <w:spacing w:val="-5"/>
          <w:sz w:val="24"/>
        </w:rPr>
        <w:t xml:space="preserve"> </w:t>
      </w:r>
      <w:r>
        <w:rPr>
          <w:sz w:val="24"/>
        </w:rPr>
        <w:t>so</w:t>
      </w:r>
      <w:r>
        <w:rPr>
          <w:spacing w:val="-3"/>
          <w:sz w:val="24"/>
        </w:rPr>
        <w:t xml:space="preserve"> </w:t>
      </w:r>
      <w:r>
        <w:rPr>
          <w:sz w:val="24"/>
        </w:rPr>
        <w:t>at</w:t>
      </w:r>
      <w:r>
        <w:rPr>
          <w:spacing w:val="-4"/>
          <w:sz w:val="24"/>
        </w:rPr>
        <w:t xml:space="preserve"> </w:t>
      </w:r>
      <w:r>
        <w:rPr>
          <w:sz w:val="24"/>
        </w:rPr>
        <w:t>his</w:t>
      </w:r>
      <w:r>
        <w:rPr>
          <w:spacing w:val="-5"/>
          <w:sz w:val="24"/>
        </w:rPr>
        <w:t xml:space="preserve"> </w:t>
      </w:r>
      <w:r>
        <w:rPr>
          <w:sz w:val="24"/>
        </w:rPr>
        <w:t>or</w:t>
      </w:r>
      <w:r>
        <w:rPr>
          <w:spacing w:val="-6"/>
          <w:sz w:val="24"/>
        </w:rPr>
        <w:t xml:space="preserve"> </w:t>
      </w:r>
      <w:r>
        <w:rPr>
          <w:sz w:val="24"/>
        </w:rPr>
        <w:t>her</w:t>
      </w:r>
      <w:r>
        <w:rPr>
          <w:spacing w:val="-4"/>
          <w:sz w:val="24"/>
        </w:rPr>
        <w:t xml:space="preserve"> </w:t>
      </w:r>
      <w:r>
        <w:rPr>
          <w:sz w:val="24"/>
        </w:rPr>
        <w:t>own</w:t>
      </w:r>
      <w:r>
        <w:rPr>
          <w:spacing w:val="-5"/>
          <w:sz w:val="24"/>
        </w:rPr>
        <w:t xml:space="preserve"> </w:t>
      </w:r>
      <w:r>
        <w:rPr>
          <w:sz w:val="24"/>
        </w:rPr>
        <w:t>sole</w:t>
      </w:r>
      <w:r>
        <w:rPr>
          <w:spacing w:val="-3"/>
          <w:sz w:val="24"/>
        </w:rPr>
        <w:t xml:space="preserve"> </w:t>
      </w:r>
      <w:r>
        <w:rPr>
          <w:sz w:val="24"/>
        </w:rPr>
        <w:t>volition</w:t>
      </w:r>
      <w:r>
        <w:rPr>
          <w:spacing w:val="-5"/>
          <w:sz w:val="24"/>
        </w:rPr>
        <w:t xml:space="preserve"> </w:t>
      </w:r>
      <w:r>
        <w:rPr>
          <w:sz w:val="24"/>
        </w:rPr>
        <w:t>having</w:t>
      </w:r>
      <w:r>
        <w:rPr>
          <w:spacing w:val="-5"/>
          <w:sz w:val="24"/>
        </w:rPr>
        <w:t xml:space="preserve"> </w:t>
      </w:r>
      <w:r>
        <w:rPr>
          <w:sz w:val="24"/>
        </w:rPr>
        <w:t>full</w:t>
      </w:r>
      <w:r>
        <w:rPr>
          <w:spacing w:val="-4"/>
          <w:sz w:val="24"/>
        </w:rPr>
        <w:t xml:space="preserve"> </w:t>
      </w:r>
      <w:r>
        <w:rPr>
          <w:sz w:val="24"/>
        </w:rPr>
        <w:t>knowledge</w:t>
      </w:r>
      <w:r>
        <w:rPr>
          <w:spacing w:val="-6"/>
          <w:sz w:val="24"/>
        </w:rPr>
        <w:t xml:space="preserve"> </w:t>
      </w:r>
      <w:r>
        <w:rPr>
          <w:sz w:val="24"/>
        </w:rPr>
        <w:t>of</w:t>
      </w:r>
      <w:r>
        <w:rPr>
          <w:spacing w:val="-4"/>
          <w:sz w:val="24"/>
        </w:rPr>
        <w:t xml:space="preserve"> </w:t>
      </w:r>
      <w:r>
        <w:rPr>
          <w:sz w:val="24"/>
        </w:rPr>
        <w:t>the risks inherent in entering, utilizing and occupying the Common Property during the COVID-19 pandemic.</w:t>
      </w:r>
    </w:p>
    <w:p w14:paraId="5B6A6DEE" w14:textId="77777777" w:rsidR="0000025D" w:rsidRDefault="0000025D">
      <w:pPr>
        <w:pStyle w:val="BodyText"/>
        <w:spacing w:before="11"/>
        <w:rPr>
          <w:sz w:val="20"/>
        </w:rPr>
      </w:pPr>
    </w:p>
    <w:p w14:paraId="1D083235" w14:textId="25C88F97" w:rsidR="0000025D" w:rsidRDefault="004F58F2">
      <w:pPr>
        <w:pStyle w:val="ListParagraph"/>
        <w:numPr>
          <w:ilvl w:val="0"/>
          <w:numId w:val="1"/>
        </w:numPr>
        <w:tabs>
          <w:tab w:val="left" w:pos="1541"/>
        </w:tabs>
        <w:ind w:right="156" w:firstLine="719"/>
        <w:jc w:val="both"/>
        <w:rPr>
          <w:sz w:val="24"/>
        </w:rPr>
      </w:pPr>
      <w:r>
        <w:rPr>
          <w:b/>
          <w:sz w:val="24"/>
        </w:rPr>
        <w:t xml:space="preserve">Acknowledgement of Social Distancing Guidelines. </w:t>
      </w:r>
      <w:r>
        <w:rPr>
          <w:sz w:val="24"/>
        </w:rPr>
        <w:t xml:space="preserve">By entering, utilizing and occupying the Common </w:t>
      </w:r>
      <w:r>
        <w:rPr>
          <w:spacing w:val="-3"/>
          <w:sz w:val="24"/>
        </w:rPr>
        <w:t xml:space="preserve">Property, </w:t>
      </w:r>
      <w:r>
        <w:rPr>
          <w:sz w:val="24"/>
        </w:rPr>
        <w:t xml:space="preserve">Owner acknowledges that he or she has read and fully understands the social distancing guidelines issued by the Office of the Governor of the State </w:t>
      </w:r>
      <w:r>
        <w:rPr>
          <w:spacing w:val="5"/>
          <w:sz w:val="24"/>
        </w:rPr>
        <w:t xml:space="preserve">of </w:t>
      </w:r>
      <w:r w:rsidR="008205C5">
        <w:rPr>
          <w:sz w:val="24"/>
        </w:rPr>
        <w:t xml:space="preserve">Georgia; Executive Order 05.12.20.02 which can be viewed at </w:t>
      </w:r>
      <w:hyperlink r:id="rId8" w:history="1">
        <w:r w:rsidR="008205C5">
          <w:rPr>
            <w:rStyle w:val="Hyperlink"/>
          </w:rPr>
          <w:t>https://gov.georgia.gov/executive-action/executive-orders/2020-executive-orders</w:t>
        </w:r>
      </w:hyperlink>
      <w:r w:rsidR="008205C5">
        <w:t xml:space="preserve">. </w:t>
      </w:r>
      <w:r>
        <w:rPr>
          <w:sz w:val="24"/>
        </w:rPr>
        <w:t>Owner</w:t>
      </w:r>
      <w:r>
        <w:rPr>
          <w:spacing w:val="-14"/>
          <w:sz w:val="24"/>
        </w:rPr>
        <w:t xml:space="preserve"> </w:t>
      </w:r>
      <w:r>
        <w:rPr>
          <w:sz w:val="24"/>
        </w:rPr>
        <w:t>further</w:t>
      </w:r>
      <w:r>
        <w:rPr>
          <w:spacing w:val="-14"/>
          <w:sz w:val="24"/>
        </w:rPr>
        <w:t xml:space="preserve"> </w:t>
      </w:r>
      <w:r>
        <w:rPr>
          <w:sz w:val="24"/>
        </w:rPr>
        <w:t>agrees</w:t>
      </w:r>
      <w:r>
        <w:rPr>
          <w:spacing w:val="-14"/>
          <w:sz w:val="24"/>
        </w:rPr>
        <w:t xml:space="preserve"> </w:t>
      </w:r>
      <w:r>
        <w:rPr>
          <w:sz w:val="24"/>
        </w:rPr>
        <w:t>to</w:t>
      </w:r>
      <w:r>
        <w:rPr>
          <w:spacing w:val="-13"/>
          <w:sz w:val="24"/>
        </w:rPr>
        <w:t xml:space="preserve"> </w:t>
      </w:r>
      <w:r>
        <w:rPr>
          <w:sz w:val="24"/>
        </w:rPr>
        <w:t>abide</w:t>
      </w:r>
      <w:r>
        <w:rPr>
          <w:spacing w:val="-14"/>
          <w:sz w:val="24"/>
        </w:rPr>
        <w:t xml:space="preserve"> </w:t>
      </w:r>
      <w:r>
        <w:rPr>
          <w:spacing w:val="-6"/>
          <w:sz w:val="24"/>
        </w:rPr>
        <w:t>by,</w:t>
      </w:r>
      <w:r>
        <w:rPr>
          <w:spacing w:val="-12"/>
          <w:sz w:val="24"/>
        </w:rPr>
        <w:t xml:space="preserve"> </w:t>
      </w:r>
      <w:r>
        <w:rPr>
          <w:sz w:val="24"/>
        </w:rPr>
        <w:t>and</w:t>
      </w:r>
      <w:r>
        <w:rPr>
          <w:spacing w:val="-13"/>
          <w:sz w:val="24"/>
        </w:rPr>
        <w:t xml:space="preserve"> </w:t>
      </w:r>
      <w:r>
        <w:rPr>
          <w:sz w:val="24"/>
        </w:rPr>
        <w:t>cause</w:t>
      </w:r>
      <w:r>
        <w:rPr>
          <w:spacing w:val="-15"/>
          <w:sz w:val="24"/>
        </w:rPr>
        <w:t xml:space="preserve"> </w:t>
      </w:r>
      <w:r>
        <w:rPr>
          <w:sz w:val="24"/>
        </w:rPr>
        <w:t>Owner’s</w:t>
      </w:r>
      <w:r>
        <w:rPr>
          <w:spacing w:val="-13"/>
          <w:sz w:val="24"/>
        </w:rPr>
        <w:t xml:space="preserve"> </w:t>
      </w:r>
      <w:r>
        <w:rPr>
          <w:spacing w:val="-3"/>
          <w:sz w:val="24"/>
        </w:rPr>
        <w:t>family,</w:t>
      </w:r>
      <w:r w:rsidR="008205C5">
        <w:rPr>
          <w:spacing w:val="-11"/>
          <w:sz w:val="24"/>
        </w:rPr>
        <w:t xml:space="preserve"> </w:t>
      </w:r>
      <w:r>
        <w:rPr>
          <w:sz w:val="24"/>
        </w:rPr>
        <w:t>to</w:t>
      </w:r>
      <w:r>
        <w:rPr>
          <w:spacing w:val="-14"/>
          <w:sz w:val="24"/>
        </w:rPr>
        <w:t xml:space="preserve"> </w:t>
      </w:r>
      <w:r>
        <w:rPr>
          <w:sz w:val="24"/>
        </w:rPr>
        <w:t xml:space="preserve">abide </w:t>
      </w:r>
      <w:r>
        <w:rPr>
          <w:spacing w:val="-6"/>
          <w:sz w:val="24"/>
        </w:rPr>
        <w:t>by,</w:t>
      </w:r>
      <w:r>
        <w:rPr>
          <w:spacing w:val="-11"/>
          <w:sz w:val="24"/>
        </w:rPr>
        <w:t xml:space="preserve"> </w:t>
      </w:r>
      <w:r>
        <w:rPr>
          <w:sz w:val="24"/>
        </w:rPr>
        <w:t>all</w:t>
      </w:r>
      <w:r>
        <w:rPr>
          <w:spacing w:val="-10"/>
          <w:sz w:val="24"/>
        </w:rPr>
        <w:t xml:space="preserve"> </w:t>
      </w:r>
      <w:r>
        <w:rPr>
          <w:sz w:val="24"/>
        </w:rPr>
        <w:t>social</w:t>
      </w:r>
      <w:r>
        <w:rPr>
          <w:spacing w:val="-11"/>
          <w:sz w:val="24"/>
        </w:rPr>
        <w:t xml:space="preserve"> </w:t>
      </w:r>
      <w:r>
        <w:rPr>
          <w:sz w:val="24"/>
        </w:rPr>
        <w:t>distancing</w:t>
      </w:r>
      <w:r>
        <w:rPr>
          <w:spacing w:val="-11"/>
          <w:sz w:val="24"/>
        </w:rPr>
        <w:t xml:space="preserve"> </w:t>
      </w:r>
      <w:r>
        <w:rPr>
          <w:sz w:val="24"/>
        </w:rPr>
        <w:t>guidelines</w:t>
      </w:r>
      <w:r>
        <w:rPr>
          <w:spacing w:val="-11"/>
          <w:sz w:val="24"/>
        </w:rPr>
        <w:t xml:space="preserve"> </w:t>
      </w:r>
      <w:r>
        <w:rPr>
          <w:sz w:val="24"/>
        </w:rPr>
        <w:t>and</w:t>
      </w:r>
      <w:r>
        <w:rPr>
          <w:spacing w:val="-21"/>
          <w:sz w:val="24"/>
        </w:rPr>
        <w:t xml:space="preserve"> </w:t>
      </w:r>
      <w:r>
        <w:rPr>
          <w:sz w:val="24"/>
        </w:rPr>
        <w:t>Association</w:t>
      </w:r>
      <w:r>
        <w:rPr>
          <w:spacing w:val="-8"/>
          <w:sz w:val="24"/>
        </w:rPr>
        <w:t xml:space="preserve"> </w:t>
      </w:r>
      <w:r>
        <w:rPr>
          <w:sz w:val="24"/>
        </w:rPr>
        <w:t>Rules</w:t>
      </w:r>
      <w:r>
        <w:rPr>
          <w:spacing w:val="-10"/>
          <w:sz w:val="24"/>
        </w:rPr>
        <w:t xml:space="preserve"> </w:t>
      </w:r>
      <w:r>
        <w:rPr>
          <w:sz w:val="24"/>
        </w:rPr>
        <w:t>and</w:t>
      </w:r>
      <w:r>
        <w:rPr>
          <w:spacing w:val="-11"/>
          <w:sz w:val="24"/>
        </w:rPr>
        <w:t xml:space="preserve"> </w:t>
      </w:r>
      <w:r>
        <w:rPr>
          <w:sz w:val="24"/>
        </w:rPr>
        <w:t>Regulations</w:t>
      </w:r>
      <w:r>
        <w:rPr>
          <w:spacing w:val="-11"/>
          <w:sz w:val="24"/>
        </w:rPr>
        <w:t xml:space="preserve"> </w:t>
      </w:r>
      <w:r>
        <w:rPr>
          <w:sz w:val="24"/>
        </w:rPr>
        <w:t>while</w:t>
      </w:r>
      <w:r>
        <w:rPr>
          <w:spacing w:val="-12"/>
          <w:sz w:val="24"/>
        </w:rPr>
        <w:t xml:space="preserve"> </w:t>
      </w:r>
      <w:r>
        <w:rPr>
          <w:sz w:val="24"/>
        </w:rPr>
        <w:t>entering,</w:t>
      </w:r>
      <w:r>
        <w:rPr>
          <w:spacing w:val="-11"/>
          <w:sz w:val="24"/>
        </w:rPr>
        <w:t xml:space="preserve"> </w:t>
      </w:r>
      <w:r>
        <w:rPr>
          <w:sz w:val="24"/>
        </w:rPr>
        <w:t xml:space="preserve">utilizing or occupying the Common </w:t>
      </w:r>
      <w:r>
        <w:rPr>
          <w:spacing w:val="-3"/>
          <w:sz w:val="24"/>
        </w:rPr>
        <w:t xml:space="preserve">Property. </w:t>
      </w:r>
      <w:r>
        <w:rPr>
          <w:sz w:val="24"/>
        </w:rPr>
        <w:t xml:space="preserve">Owner further agrees and acknowledges that should </w:t>
      </w:r>
      <w:r>
        <w:rPr>
          <w:spacing w:val="-2"/>
          <w:sz w:val="24"/>
        </w:rPr>
        <w:t xml:space="preserve">Owner, </w:t>
      </w:r>
      <w:r>
        <w:rPr>
          <w:sz w:val="24"/>
        </w:rPr>
        <w:t>his</w:t>
      </w:r>
      <w:r>
        <w:rPr>
          <w:spacing w:val="-8"/>
          <w:sz w:val="24"/>
        </w:rPr>
        <w:t xml:space="preserve"> </w:t>
      </w:r>
      <w:r>
        <w:rPr>
          <w:sz w:val="24"/>
        </w:rPr>
        <w:t>or</w:t>
      </w:r>
      <w:r>
        <w:rPr>
          <w:spacing w:val="-9"/>
          <w:sz w:val="24"/>
        </w:rPr>
        <w:t xml:space="preserve"> </w:t>
      </w:r>
      <w:r>
        <w:rPr>
          <w:sz w:val="24"/>
        </w:rPr>
        <w:t>her</w:t>
      </w:r>
      <w:r>
        <w:rPr>
          <w:spacing w:val="-6"/>
          <w:sz w:val="24"/>
        </w:rPr>
        <w:t xml:space="preserve"> </w:t>
      </w:r>
      <w:r>
        <w:rPr>
          <w:spacing w:val="-3"/>
          <w:sz w:val="24"/>
        </w:rPr>
        <w:t>family,</w:t>
      </w:r>
      <w:r>
        <w:rPr>
          <w:spacing w:val="-6"/>
          <w:sz w:val="24"/>
        </w:rPr>
        <w:t xml:space="preserve"> </w:t>
      </w:r>
      <w:r>
        <w:rPr>
          <w:sz w:val="24"/>
        </w:rPr>
        <w:t>violate</w:t>
      </w:r>
      <w:r>
        <w:rPr>
          <w:spacing w:val="-6"/>
          <w:sz w:val="24"/>
        </w:rPr>
        <w:t xml:space="preserve"> </w:t>
      </w:r>
      <w:r>
        <w:rPr>
          <w:sz w:val="24"/>
        </w:rPr>
        <w:t>any</w:t>
      </w:r>
      <w:r>
        <w:rPr>
          <w:spacing w:val="-13"/>
          <w:sz w:val="24"/>
        </w:rPr>
        <w:t xml:space="preserve"> </w:t>
      </w:r>
      <w:r>
        <w:rPr>
          <w:sz w:val="24"/>
        </w:rPr>
        <w:t>of</w:t>
      </w:r>
      <w:r>
        <w:rPr>
          <w:spacing w:val="-8"/>
          <w:sz w:val="24"/>
        </w:rPr>
        <w:t xml:space="preserve"> </w:t>
      </w:r>
      <w:r>
        <w:rPr>
          <w:sz w:val="24"/>
        </w:rPr>
        <w:t>the</w:t>
      </w:r>
      <w:r>
        <w:rPr>
          <w:spacing w:val="-9"/>
          <w:sz w:val="24"/>
        </w:rPr>
        <w:t xml:space="preserve"> </w:t>
      </w:r>
      <w:r>
        <w:rPr>
          <w:sz w:val="24"/>
        </w:rPr>
        <w:t>social</w:t>
      </w:r>
      <w:r>
        <w:rPr>
          <w:spacing w:val="-7"/>
          <w:sz w:val="24"/>
        </w:rPr>
        <w:t xml:space="preserve"> </w:t>
      </w:r>
      <w:r>
        <w:rPr>
          <w:sz w:val="24"/>
        </w:rPr>
        <w:t>distancing</w:t>
      </w:r>
      <w:r>
        <w:rPr>
          <w:spacing w:val="-9"/>
          <w:sz w:val="24"/>
        </w:rPr>
        <w:t xml:space="preserve"> </w:t>
      </w:r>
      <w:r>
        <w:rPr>
          <w:sz w:val="24"/>
        </w:rPr>
        <w:t>guidelines</w:t>
      </w:r>
      <w:r>
        <w:rPr>
          <w:spacing w:val="-9"/>
          <w:sz w:val="24"/>
        </w:rPr>
        <w:t xml:space="preserve"> </w:t>
      </w:r>
      <w:r>
        <w:rPr>
          <w:sz w:val="24"/>
        </w:rPr>
        <w:t>or</w:t>
      </w:r>
      <w:r>
        <w:rPr>
          <w:spacing w:val="-20"/>
          <w:sz w:val="24"/>
        </w:rPr>
        <w:t xml:space="preserve"> </w:t>
      </w:r>
      <w:r>
        <w:rPr>
          <w:sz w:val="24"/>
        </w:rPr>
        <w:t>Association Rules</w:t>
      </w:r>
      <w:r>
        <w:rPr>
          <w:spacing w:val="-8"/>
          <w:sz w:val="24"/>
        </w:rPr>
        <w:t xml:space="preserve"> </w:t>
      </w:r>
      <w:r>
        <w:rPr>
          <w:sz w:val="24"/>
        </w:rPr>
        <w:t>and</w:t>
      </w:r>
      <w:r>
        <w:rPr>
          <w:spacing w:val="-6"/>
          <w:sz w:val="24"/>
        </w:rPr>
        <w:t xml:space="preserve"> </w:t>
      </w:r>
      <w:r>
        <w:rPr>
          <w:sz w:val="24"/>
        </w:rPr>
        <w:t>Regulations,</w:t>
      </w:r>
      <w:r>
        <w:rPr>
          <w:spacing w:val="-6"/>
          <w:sz w:val="24"/>
        </w:rPr>
        <w:t xml:space="preserve"> </w:t>
      </w:r>
      <w:r>
        <w:rPr>
          <w:sz w:val="24"/>
        </w:rPr>
        <w:t>said</w:t>
      </w:r>
      <w:r>
        <w:rPr>
          <w:spacing w:val="-7"/>
          <w:sz w:val="24"/>
        </w:rPr>
        <w:t xml:space="preserve"> </w:t>
      </w:r>
      <w:r>
        <w:rPr>
          <w:sz w:val="24"/>
        </w:rPr>
        <w:t>Owner’s</w:t>
      </w:r>
      <w:r>
        <w:rPr>
          <w:spacing w:val="-6"/>
          <w:sz w:val="24"/>
        </w:rPr>
        <w:t xml:space="preserve"> </w:t>
      </w:r>
      <w:r>
        <w:rPr>
          <w:sz w:val="24"/>
        </w:rPr>
        <w:t>right</w:t>
      </w:r>
      <w:r>
        <w:rPr>
          <w:spacing w:val="-6"/>
          <w:sz w:val="24"/>
        </w:rPr>
        <w:t xml:space="preserve"> </w:t>
      </w:r>
      <w:r>
        <w:rPr>
          <w:sz w:val="24"/>
        </w:rPr>
        <w:t>to</w:t>
      </w:r>
      <w:r>
        <w:rPr>
          <w:spacing w:val="-7"/>
          <w:sz w:val="24"/>
        </w:rPr>
        <w:t xml:space="preserve"> </w:t>
      </w:r>
      <w:r>
        <w:rPr>
          <w:sz w:val="24"/>
        </w:rPr>
        <w:t>enter,</w:t>
      </w:r>
      <w:r>
        <w:rPr>
          <w:spacing w:val="-6"/>
          <w:sz w:val="24"/>
        </w:rPr>
        <w:t xml:space="preserve"> </w:t>
      </w:r>
      <w:r>
        <w:rPr>
          <w:sz w:val="24"/>
        </w:rPr>
        <w:t>utilize</w:t>
      </w:r>
      <w:r>
        <w:rPr>
          <w:spacing w:val="-7"/>
          <w:sz w:val="24"/>
        </w:rPr>
        <w:t xml:space="preserve"> </w:t>
      </w:r>
      <w:r>
        <w:rPr>
          <w:sz w:val="24"/>
        </w:rPr>
        <w:t>and</w:t>
      </w:r>
      <w:r>
        <w:rPr>
          <w:spacing w:val="-7"/>
          <w:sz w:val="24"/>
        </w:rPr>
        <w:t xml:space="preserve"> </w:t>
      </w:r>
      <w:r>
        <w:rPr>
          <w:sz w:val="24"/>
        </w:rPr>
        <w:t>occupy</w:t>
      </w:r>
      <w:r>
        <w:rPr>
          <w:spacing w:val="-11"/>
          <w:sz w:val="24"/>
        </w:rPr>
        <w:t xml:space="preserve"> </w:t>
      </w:r>
      <w:r>
        <w:rPr>
          <w:sz w:val="24"/>
        </w:rPr>
        <w:t>the</w:t>
      </w:r>
      <w:r>
        <w:rPr>
          <w:spacing w:val="-5"/>
          <w:sz w:val="24"/>
        </w:rPr>
        <w:t xml:space="preserve"> </w:t>
      </w:r>
      <w:r>
        <w:rPr>
          <w:sz w:val="24"/>
        </w:rPr>
        <w:t>Common</w:t>
      </w:r>
      <w:r>
        <w:rPr>
          <w:spacing w:val="-7"/>
          <w:sz w:val="24"/>
        </w:rPr>
        <w:t xml:space="preserve"> </w:t>
      </w:r>
      <w:r>
        <w:rPr>
          <w:sz w:val="24"/>
        </w:rPr>
        <w:t>Property</w:t>
      </w:r>
      <w:r>
        <w:rPr>
          <w:spacing w:val="-9"/>
          <w:sz w:val="24"/>
        </w:rPr>
        <w:t xml:space="preserve"> </w:t>
      </w:r>
      <w:r>
        <w:rPr>
          <w:sz w:val="24"/>
        </w:rPr>
        <w:t>shall be</w:t>
      </w:r>
      <w:r>
        <w:rPr>
          <w:spacing w:val="-5"/>
          <w:sz w:val="24"/>
        </w:rPr>
        <w:t xml:space="preserve"> </w:t>
      </w:r>
      <w:r>
        <w:rPr>
          <w:sz w:val="24"/>
        </w:rPr>
        <w:t>suspended</w:t>
      </w:r>
      <w:r>
        <w:rPr>
          <w:spacing w:val="-4"/>
          <w:sz w:val="24"/>
        </w:rPr>
        <w:t xml:space="preserve"> </w:t>
      </w:r>
      <w:r>
        <w:rPr>
          <w:sz w:val="24"/>
        </w:rPr>
        <w:t>until</w:t>
      </w:r>
      <w:r>
        <w:rPr>
          <w:spacing w:val="-3"/>
          <w:sz w:val="24"/>
        </w:rPr>
        <w:t xml:space="preserve"> </w:t>
      </w:r>
      <w:r>
        <w:rPr>
          <w:sz w:val="24"/>
        </w:rPr>
        <w:t>such</w:t>
      </w:r>
      <w:r>
        <w:rPr>
          <w:spacing w:val="-4"/>
          <w:sz w:val="24"/>
        </w:rPr>
        <w:t xml:space="preserve"> </w:t>
      </w:r>
      <w:r>
        <w:rPr>
          <w:sz w:val="24"/>
        </w:rPr>
        <w:t>time</w:t>
      </w:r>
      <w:r>
        <w:rPr>
          <w:spacing w:val="-5"/>
          <w:sz w:val="24"/>
        </w:rPr>
        <w:t xml:space="preserve"> </w:t>
      </w:r>
      <w:r>
        <w:rPr>
          <w:sz w:val="24"/>
        </w:rPr>
        <w:t>as</w:t>
      </w:r>
      <w:r>
        <w:rPr>
          <w:spacing w:val="-4"/>
          <w:sz w:val="24"/>
        </w:rPr>
        <w:t xml:space="preserve"> </w:t>
      </w:r>
      <w:r>
        <w:rPr>
          <w:sz w:val="24"/>
        </w:rPr>
        <w:t>the</w:t>
      </w:r>
      <w:r>
        <w:rPr>
          <w:spacing w:val="-4"/>
          <w:sz w:val="24"/>
        </w:rPr>
        <w:t xml:space="preserve"> </w:t>
      </w:r>
      <w:r>
        <w:rPr>
          <w:sz w:val="24"/>
        </w:rPr>
        <w:t>Georgia</w:t>
      </w:r>
      <w:r>
        <w:rPr>
          <w:spacing w:val="-5"/>
          <w:sz w:val="24"/>
        </w:rPr>
        <w:t xml:space="preserve"> </w:t>
      </w:r>
      <w:r>
        <w:rPr>
          <w:sz w:val="24"/>
        </w:rPr>
        <w:t>Department</w:t>
      </w:r>
      <w:r>
        <w:rPr>
          <w:spacing w:val="-3"/>
          <w:sz w:val="24"/>
        </w:rPr>
        <w:t xml:space="preserve"> </w:t>
      </w:r>
      <w:r>
        <w:rPr>
          <w:sz w:val="24"/>
        </w:rPr>
        <w:t>of</w:t>
      </w:r>
      <w:r>
        <w:rPr>
          <w:spacing w:val="-5"/>
          <w:sz w:val="24"/>
        </w:rPr>
        <w:t xml:space="preserve"> </w:t>
      </w:r>
      <w:r>
        <w:rPr>
          <w:sz w:val="24"/>
        </w:rPr>
        <w:t>Public</w:t>
      </w:r>
      <w:r>
        <w:rPr>
          <w:spacing w:val="-5"/>
          <w:sz w:val="24"/>
        </w:rPr>
        <w:t xml:space="preserve"> </w:t>
      </w:r>
      <w:r>
        <w:rPr>
          <w:sz w:val="24"/>
        </w:rPr>
        <w:t>Health</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Governor</w:t>
      </w:r>
      <w:r>
        <w:rPr>
          <w:spacing w:val="-3"/>
          <w:sz w:val="24"/>
        </w:rPr>
        <w:t xml:space="preserve"> </w:t>
      </w:r>
      <w:r>
        <w:rPr>
          <w:sz w:val="24"/>
        </w:rPr>
        <w:t>of</w:t>
      </w:r>
      <w:r>
        <w:rPr>
          <w:spacing w:val="-5"/>
          <w:sz w:val="24"/>
        </w:rPr>
        <w:t xml:space="preserve"> </w:t>
      </w:r>
      <w:r>
        <w:rPr>
          <w:sz w:val="24"/>
        </w:rPr>
        <w:t>the State of Georgia permit the opening and operation of fitness centers and aquatic facilities without requiring the implementation of any social distancing</w:t>
      </w:r>
      <w:r>
        <w:rPr>
          <w:spacing w:val="-12"/>
          <w:sz w:val="24"/>
        </w:rPr>
        <w:t xml:space="preserve"> </w:t>
      </w:r>
      <w:r>
        <w:rPr>
          <w:sz w:val="24"/>
        </w:rPr>
        <w:t>measures.</w:t>
      </w:r>
    </w:p>
    <w:p w14:paraId="5E7AE090" w14:textId="77777777" w:rsidR="0000025D" w:rsidRDefault="0000025D">
      <w:pPr>
        <w:pStyle w:val="BodyText"/>
        <w:spacing w:before="4"/>
        <w:rPr>
          <w:sz w:val="21"/>
        </w:rPr>
      </w:pPr>
    </w:p>
    <w:p w14:paraId="2B05CED4" w14:textId="77777777" w:rsidR="0000025D" w:rsidRDefault="004F58F2">
      <w:pPr>
        <w:pStyle w:val="Heading1"/>
        <w:numPr>
          <w:ilvl w:val="0"/>
          <w:numId w:val="1"/>
        </w:numPr>
        <w:tabs>
          <w:tab w:val="left" w:pos="1540"/>
          <w:tab w:val="left" w:pos="1541"/>
        </w:tabs>
        <w:ind w:left="1540" w:hanging="721"/>
      </w:pPr>
      <w:r>
        <w:t>Miscellaneous.</w:t>
      </w:r>
    </w:p>
    <w:p w14:paraId="18DC5EAE" w14:textId="77777777" w:rsidR="0000025D" w:rsidRDefault="0000025D">
      <w:pPr>
        <w:pStyle w:val="BodyText"/>
        <w:spacing w:before="5"/>
        <w:rPr>
          <w:b/>
          <w:sz w:val="20"/>
        </w:rPr>
      </w:pPr>
    </w:p>
    <w:p w14:paraId="5928ED82" w14:textId="2D21A611" w:rsidR="0000025D" w:rsidRDefault="004F58F2">
      <w:pPr>
        <w:pStyle w:val="ListParagraph"/>
        <w:numPr>
          <w:ilvl w:val="1"/>
          <w:numId w:val="1"/>
        </w:numPr>
        <w:tabs>
          <w:tab w:val="left" w:pos="2261"/>
        </w:tabs>
        <w:ind w:right="158" w:firstLine="1439"/>
        <w:jc w:val="both"/>
        <w:rPr>
          <w:sz w:val="24"/>
        </w:rPr>
      </w:pPr>
      <w:r>
        <w:rPr>
          <w:b/>
          <w:sz w:val="24"/>
        </w:rPr>
        <w:t xml:space="preserve">Construction. </w:t>
      </w:r>
      <w:r>
        <w:rPr>
          <w:sz w:val="24"/>
        </w:rPr>
        <w:t>This Agreement shall not be construed against the party preparing it,</w:t>
      </w:r>
      <w:r w:rsidR="00FD558A">
        <w:rPr>
          <w:sz w:val="24"/>
        </w:rPr>
        <w:t xml:space="preserve"> </w:t>
      </w:r>
      <w:r>
        <w:rPr>
          <w:sz w:val="24"/>
        </w:rPr>
        <w:t xml:space="preserve">but shall be construed as if both Parties jointly prepared this Agreement and any uncertainty and ambiguity shall not be interpreted against any one </w:t>
      </w:r>
      <w:r>
        <w:rPr>
          <w:spacing w:val="-3"/>
          <w:sz w:val="24"/>
        </w:rPr>
        <w:t xml:space="preserve">party. </w:t>
      </w:r>
      <w:r>
        <w:rPr>
          <w:sz w:val="24"/>
        </w:rPr>
        <w:t xml:space="preserve">This Agreement is to be interpreted, enforced and governed by and under the laws of the State of Georgia, without giving effect to the conflict-of-laws, rules and principles thereof. The Parties consent to venue and jurisdiction in the Superior Court of </w:t>
      </w:r>
      <w:r w:rsidR="007A376E">
        <w:rPr>
          <w:sz w:val="24"/>
        </w:rPr>
        <w:t xml:space="preserve">Gwinnett </w:t>
      </w:r>
      <w:r>
        <w:rPr>
          <w:sz w:val="24"/>
        </w:rPr>
        <w:t>County for any claims or grievances arising out of the enforcement or interpretation of this</w:t>
      </w:r>
      <w:r>
        <w:rPr>
          <w:spacing w:val="-16"/>
          <w:sz w:val="24"/>
        </w:rPr>
        <w:t xml:space="preserve"> </w:t>
      </w:r>
      <w:r>
        <w:rPr>
          <w:sz w:val="24"/>
        </w:rPr>
        <w:t>Agreement.</w:t>
      </w:r>
    </w:p>
    <w:p w14:paraId="122C8C31" w14:textId="77777777" w:rsidR="0000025D" w:rsidRDefault="0000025D">
      <w:pPr>
        <w:jc w:val="both"/>
        <w:rPr>
          <w:sz w:val="24"/>
        </w:rPr>
        <w:sectPr w:rsidR="0000025D">
          <w:pgSz w:w="12240" w:h="15840"/>
          <w:pgMar w:top="1360" w:right="1280" w:bottom="980" w:left="1340" w:header="0" w:footer="784" w:gutter="0"/>
          <w:cols w:space="720"/>
        </w:sectPr>
      </w:pPr>
    </w:p>
    <w:p w14:paraId="520ADFDC" w14:textId="77777777" w:rsidR="0000025D" w:rsidRDefault="004F58F2">
      <w:pPr>
        <w:pStyle w:val="ListParagraph"/>
        <w:numPr>
          <w:ilvl w:val="1"/>
          <w:numId w:val="1"/>
        </w:numPr>
        <w:tabs>
          <w:tab w:val="left" w:pos="2261"/>
        </w:tabs>
        <w:spacing w:before="74"/>
        <w:ind w:firstLine="1439"/>
        <w:jc w:val="both"/>
        <w:rPr>
          <w:sz w:val="24"/>
        </w:rPr>
      </w:pPr>
      <w:r>
        <w:rPr>
          <w:b/>
          <w:sz w:val="24"/>
        </w:rPr>
        <w:lastRenderedPageBreak/>
        <w:t>Modification.</w:t>
      </w:r>
      <w:r>
        <w:rPr>
          <w:b/>
          <w:spacing w:val="36"/>
          <w:sz w:val="24"/>
        </w:rPr>
        <w:t xml:space="preserve"> </w:t>
      </w:r>
      <w:r>
        <w:rPr>
          <w:sz w:val="24"/>
        </w:rPr>
        <w:t>This</w:t>
      </w:r>
      <w:r>
        <w:rPr>
          <w:spacing w:val="-22"/>
          <w:sz w:val="24"/>
        </w:rPr>
        <w:t xml:space="preserve"> </w:t>
      </w:r>
      <w:r>
        <w:rPr>
          <w:sz w:val="24"/>
        </w:rPr>
        <w:t>Agreement</w:t>
      </w:r>
      <w:r>
        <w:rPr>
          <w:spacing w:val="-11"/>
          <w:sz w:val="24"/>
        </w:rPr>
        <w:t xml:space="preserve"> </w:t>
      </w:r>
      <w:r>
        <w:rPr>
          <w:sz w:val="24"/>
        </w:rPr>
        <w:t>shall</w:t>
      </w:r>
      <w:r>
        <w:rPr>
          <w:spacing w:val="-9"/>
          <w:sz w:val="24"/>
        </w:rPr>
        <w:t xml:space="preserve"> </w:t>
      </w:r>
      <w:r>
        <w:rPr>
          <w:sz w:val="24"/>
        </w:rPr>
        <w:t>not</w:t>
      </w:r>
      <w:r>
        <w:rPr>
          <w:spacing w:val="-10"/>
          <w:sz w:val="24"/>
        </w:rPr>
        <w:t xml:space="preserve"> </w:t>
      </w:r>
      <w:r>
        <w:rPr>
          <w:sz w:val="24"/>
        </w:rPr>
        <w:t>be</w:t>
      </w:r>
      <w:r>
        <w:rPr>
          <w:spacing w:val="-12"/>
          <w:sz w:val="24"/>
        </w:rPr>
        <w:t xml:space="preserve"> </w:t>
      </w:r>
      <w:r>
        <w:rPr>
          <w:sz w:val="24"/>
        </w:rPr>
        <w:t>modified</w:t>
      </w:r>
      <w:r>
        <w:rPr>
          <w:spacing w:val="-10"/>
          <w:sz w:val="24"/>
        </w:rPr>
        <w:t xml:space="preserve"> </w:t>
      </w:r>
      <w:r>
        <w:rPr>
          <w:sz w:val="24"/>
        </w:rPr>
        <w:t>by</w:t>
      </w:r>
      <w:r>
        <w:rPr>
          <w:spacing w:val="-15"/>
          <w:sz w:val="24"/>
        </w:rPr>
        <w:t xml:space="preserve"> </w:t>
      </w:r>
      <w:r>
        <w:rPr>
          <w:sz w:val="24"/>
        </w:rPr>
        <w:t>either</w:t>
      </w:r>
      <w:r>
        <w:rPr>
          <w:spacing w:val="-12"/>
          <w:sz w:val="24"/>
        </w:rPr>
        <w:t xml:space="preserve"> </w:t>
      </w:r>
      <w:r>
        <w:rPr>
          <w:sz w:val="24"/>
        </w:rPr>
        <w:t>party</w:t>
      </w:r>
      <w:r>
        <w:rPr>
          <w:spacing w:val="-17"/>
          <w:sz w:val="24"/>
        </w:rPr>
        <w:t xml:space="preserve"> </w:t>
      </w:r>
      <w:r>
        <w:rPr>
          <w:sz w:val="24"/>
        </w:rPr>
        <w:t>by</w:t>
      </w:r>
      <w:r>
        <w:rPr>
          <w:spacing w:val="-15"/>
          <w:sz w:val="24"/>
        </w:rPr>
        <w:t xml:space="preserve"> </w:t>
      </w:r>
      <w:r>
        <w:rPr>
          <w:sz w:val="24"/>
        </w:rPr>
        <w:t>oral representation made before or after the execution of this Agreement. All modifications must be</w:t>
      </w:r>
      <w:r>
        <w:rPr>
          <w:spacing w:val="-34"/>
          <w:sz w:val="24"/>
        </w:rPr>
        <w:t xml:space="preserve"> </w:t>
      </w:r>
      <w:r>
        <w:rPr>
          <w:sz w:val="24"/>
        </w:rPr>
        <w:t>in writing and signed by the party to be charged</w:t>
      </w:r>
      <w:r>
        <w:rPr>
          <w:spacing w:val="-14"/>
          <w:sz w:val="24"/>
        </w:rPr>
        <w:t xml:space="preserve"> </w:t>
      </w:r>
      <w:r>
        <w:rPr>
          <w:sz w:val="24"/>
        </w:rPr>
        <w:t>therewith.</w:t>
      </w:r>
    </w:p>
    <w:p w14:paraId="063ACD46" w14:textId="77777777" w:rsidR="0000025D" w:rsidRDefault="0000025D">
      <w:pPr>
        <w:pStyle w:val="BodyText"/>
        <w:spacing w:before="10"/>
        <w:rPr>
          <w:sz w:val="20"/>
        </w:rPr>
      </w:pPr>
    </w:p>
    <w:p w14:paraId="18E19B72" w14:textId="77777777" w:rsidR="0000025D" w:rsidRDefault="004F58F2">
      <w:pPr>
        <w:pStyle w:val="ListParagraph"/>
        <w:numPr>
          <w:ilvl w:val="1"/>
          <w:numId w:val="1"/>
        </w:numPr>
        <w:tabs>
          <w:tab w:val="left" w:pos="2261"/>
        </w:tabs>
        <w:spacing w:before="1"/>
        <w:ind w:firstLine="1439"/>
        <w:jc w:val="both"/>
        <w:rPr>
          <w:sz w:val="24"/>
        </w:rPr>
      </w:pPr>
      <w:r>
        <w:rPr>
          <w:b/>
          <w:sz w:val="24"/>
        </w:rPr>
        <w:t xml:space="preserve">Counterparts. </w:t>
      </w:r>
      <w:r>
        <w:rPr>
          <w:sz w:val="24"/>
        </w:rPr>
        <w:t>This Agreement may be executed in multiple counterparts, each of which shall be deemed an original Agreement, and all of which shall constitute one agreement to be effective as of the Effective Date. Photocopies or facsimile copies of executed copies of this Agreement may be treated as an</w:t>
      </w:r>
      <w:r>
        <w:rPr>
          <w:spacing w:val="-22"/>
          <w:sz w:val="24"/>
        </w:rPr>
        <w:t xml:space="preserve"> </w:t>
      </w:r>
      <w:r>
        <w:rPr>
          <w:sz w:val="24"/>
        </w:rPr>
        <w:t>original.</w:t>
      </w:r>
    </w:p>
    <w:p w14:paraId="221533EA" w14:textId="77777777" w:rsidR="0000025D" w:rsidRDefault="0000025D">
      <w:pPr>
        <w:pStyle w:val="BodyText"/>
        <w:spacing w:before="9"/>
        <w:rPr>
          <w:sz w:val="20"/>
        </w:rPr>
      </w:pPr>
    </w:p>
    <w:p w14:paraId="22756722" w14:textId="77777777" w:rsidR="0000025D" w:rsidRDefault="004F58F2">
      <w:pPr>
        <w:pStyle w:val="ListParagraph"/>
        <w:numPr>
          <w:ilvl w:val="1"/>
          <w:numId w:val="1"/>
        </w:numPr>
        <w:tabs>
          <w:tab w:val="left" w:pos="2261"/>
        </w:tabs>
        <w:spacing w:before="1"/>
        <w:ind w:right="159" w:firstLine="1439"/>
        <w:jc w:val="both"/>
        <w:rPr>
          <w:sz w:val="24"/>
        </w:rPr>
      </w:pPr>
      <w:r>
        <w:rPr>
          <w:b/>
          <w:sz w:val="24"/>
        </w:rPr>
        <w:t xml:space="preserve">Severability. </w:t>
      </w:r>
      <w:r>
        <w:rPr>
          <w:sz w:val="24"/>
        </w:rPr>
        <w:t>The Parties agree that if any provision of this Agreement should become inconsistent with present or future law having jurisdiction over and otherwise properly governing the subject matter of the provision, such provision shall be deemed to be rescinded</w:t>
      </w:r>
      <w:r>
        <w:rPr>
          <w:spacing w:val="-8"/>
          <w:sz w:val="24"/>
        </w:rPr>
        <w:t xml:space="preserve"> </w:t>
      </w:r>
      <w:r>
        <w:rPr>
          <w:sz w:val="24"/>
        </w:rPr>
        <w:t>or</w:t>
      </w:r>
      <w:r>
        <w:rPr>
          <w:spacing w:val="-9"/>
          <w:sz w:val="24"/>
        </w:rPr>
        <w:t xml:space="preserve"> </w:t>
      </w:r>
      <w:r>
        <w:rPr>
          <w:sz w:val="24"/>
        </w:rPr>
        <w:t>modified</w:t>
      </w:r>
      <w:r>
        <w:rPr>
          <w:spacing w:val="-7"/>
          <w:sz w:val="24"/>
        </w:rPr>
        <w:t xml:space="preserve"> </w:t>
      </w:r>
      <w:r>
        <w:rPr>
          <w:sz w:val="24"/>
        </w:rPr>
        <w:t>in</w:t>
      </w:r>
      <w:r>
        <w:rPr>
          <w:spacing w:val="-6"/>
          <w:sz w:val="24"/>
        </w:rPr>
        <w:t xml:space="preserve"> </w:t>
      </w:r>
      <w:r>
        <w:rPr>
          <w:sz w:val="24"/>
        </w:rPr>
        <w:t>accordance</w:t>
      </w:r>
      <w:r>
        <w:rPr>
          <w:spacing w:val="-10"/>
          <w:sz w:val="24"/>
        </w:rPr>
        <w:t xml:space="preserve"> </w:t>
      </w:r>
      <w:r>
        <w:rPr>
          <w:sz w:val="24"/>
        </w:rPr>
        <w:t>with</w:t>
      </w:r>
      <w:r>
        <w:rPr>
          <w:spacing w:val="-6"/>
          <w:sz w:val="24"/>
        </w:rPr>
        <w:t xml:space="preserve"> </w:t>
      </w:r>
      <w:r>
        <w:rPr>
          <w:sz w:val="24"/>
        </w:rPr>
        <w:t>any</w:t>
      </w:r>
      <w:r>
        <w:rPr>
          <w:spacing w:val="-13"/>
          <w:sz w:val="24"/>
        </w:rPr>
        <w:t xml:space="preserve"> </w:t>
      </w:r>
      <w:r>
        <w:rPr>
          <w:sz w:val="24"/>
        </w:rPr>
        <w:t>such</w:t>
      </w:r>
      <w:r>
        <w:rPr>
          <w:spacing w:val="-7"/>
          <w:sz w:val="24"/>
        </w:rPr>
        <w:t xml:space="preserve"> </w:t>
      </w:r>
      <w:r>
        <w:rPr>
          <w:spacing w:val="-4"/>
          <w:sz w:val="24"/>
        </w:rPr>
        <w:t>law.</w:t>
      </w:r>
      <w:r>
        <w:rPr>
          <w:spacing w:val="46"/>
          <w:sz w:val="24"/>
        </w:rPr>
        <w:t xml:space="preserve"> </w:t>
      </w:r>
      <w:r>
        <w:rPr>
          <w:sz w:val="24"/>
        </w:rPr>
        <w:t>In</w:t>
      </w:r>
      <w:r>
        <w:rPr>
          <w:spacing w:val="-7"/>
          <w:sz w:val="24"/>
        </w:rPr>
        <w:t xml:space="preserve"> </w:t>
      </w:r>
      <w:r>
        <w:rPr>
          <w:sz w:val="24"/>
        </w:rPr>
        <w:t>all</w:t>
      </w:r>
      <w:r>
        <w:rPr>
          <w:spacing w:val="-8"/>
          <w:sz w:val="24"/>
        </w:rPr>
        <w:t xml:space="preserve"> </w:t>
      </w:r>
      <w:r>
        <w:rPr>
          <w:sz w:val="24"/>
        </w:rPr>
        <w:t>other</w:t>
      </w:r>
      <w:r>
        <w:rPr>
          <w:spacing w:val="-8"/>
          <w:sz w:val="24"/>
        </w:rPr>
        <w:t xml:space="preserve"> </w:t>
      </w:r>
      <w:r>
        <w:rPr>
          <w:sz w:val="24"/>
        </w:rPr>
        <w:t>respects,</w:t>
      </w:r>
      <w:r>
        <w:rPr>
          <w:spacing w:val="-9"/>
          <w:sz w:val="24"/>
        </w:rPr>
        <w:t xml:space="preserve"> </w:t>
      </w:r>
      <w:r>
        <w:rPr>
          <w:sz w:val="24"/>
        </w:rPr>
        <w:t>the</w:t>
      </w:r>
      <w:r>
        <w:rPr>
          <w:spacing w:val="-10"/>
          <w:sz w:val="24"/>
        </w:rPr>
        <w:t xml:space="preserve"> </w:t>
      </w:r>
      <w:r>
        <w:rPr>
          <w:sz w:val="24"/>
        </w:rPr>
        <w:t>Parties</w:t>
      </w:r>
      <w:r>
        <w:rPr>
          <w:spacing w:val="-6"/>
          <w:sz w:val="24"/>
        </w:rPr>
        <w:t xml:space="preserve"> </w:t>
      </w:r>
      <w:r>
        <w:rPr>
          <w:sz w:val="24"/>
        </w:rPr>
        <w:t>agree</w:t>
      </w:r>
      <w:r>
        <w:rPr>
          <w:spacing w:val="-10"/>
          <w:sz w:val="24"/>
        </w:rPr>
        <w:t xml:space="preserve"> </w:t>
      </w:r>
      <w:r>
        <w:rPr>
          <w:sz w:val="24"/>
        </w:rPr>
        <w:t>that the other provisions of this Agreement shall continue and remain in full force and</w:t>
      </w:r>
      <w:r>
        <w:rPr>
          <w:spacing w:val="-27"/>
          <w:sz w:val="24"/>
        </w:rPr>
        <w:t xml:space="preserve"> </w:t>
      </w:r>
      <w:r>
        <w:rPr>
          <w:sz w:val="24"/>
        </w:rPr>
        <w:t>effect.</w:t>
      </w:r>
    </w:p>
    <w:p w14:paraId="0D025600" w14:textId="77777777" w:rsidR="0000025D" w:rsidRDefault="0000025D">
      <w:pPr>
        <w:pStyle w:val="BodyText"/>
        <w:spacing w:before="10"/>
        <w:rPr>
          <w:sz w:val="20"/>
        </w:rPr>
      </w:pPr>
    </w:p>
    <w:p w14:paraId="2DA9FEE4" w14:textId="77777777" w:rsidR="0000025D" w:rsidRDefault="004F58F2">
      <w:pPr>
        <w:pStyle w:val="ListParagraph"/>
        <w:numPr>
          <w:ilvl w:val="1"/>
          <w:numId w:val="1"/>
        </w:numPr>
        <w:tabs>
          <w:tab w:val="left" w:pos="2261"/>
        </w:tabs>
        <w:ind w:right="158" w:firstLine="1439"/>
        <w:jc w:val="both"/>
        <w:rPr>
          <w:sz w:val="24"/>
        </w:rPr>
      </w:pPr>
      <w:r>
        <w:rPr>
          <w:b/>
          <w:sz w:val="24"/>
        </w:rPr>
        <w:t xml:space="preserve">Entire Agreement. </w:t>
      </w:r>
      <w:r>
        <w:rPr>
          <w:sz w:val="24"/>
        </w:rPr>
        <w:t>This Agreement contains the entire understanding and agreement between the parties hereto with respect to the matters referred to herein. No other representations, covenants, undertakings or other prior or contemporaneous agreements, oral or written, respecting such matters, which are not specifically incorporated herein, shall be deemed in any way to exist or bind any of the Parties hereto. The Parties hereto acknowledge that they have not executed this Agreement in reliance on any such promise, representation or</w:t>
      </w:r>
      <w:r>
        <w:rPr>
          <w:spacing w:val="-21"/>
          <w:sz w:val="24"/>
        </w:rPr>
        <w:t xml:space="preserve"> </w:t>
      </w:r>
      <w:r>
        <w:rPr>
          <w:spacing w:val="-3"/>
          <w:sz w:val="24"/>
        </w:rPr>
        <w:t>warranty.</w:t>
      </w:r>
    </w:p>
    <w:p w14:paraId="6DA42FD7" w14:textId="77777777" w:rsidR="0000025D" w:rsidRDefault="0000025D">
      <w:pPr>
        <w:pStyle w:val="BodyText"/>
        <w:spacing w:before="10"/>
        <w:rPr>
          <w:sz w:val="20"/>
        </w:rPr>
      </w:pPr>
    </w:p>
    <w:p w14:paraId="4ECC4217" w14:textId="77777777" w:rsidR="0000025D" w:rsidRDefault="004F58F2">
      <w:pPr>
        <w:pStyle w:val="ListParagraph"/>
        <w:numPr>
          <w:ilvl w:val="1"/>
          <w:numId w:val="1"/>
        </w:numPr>
        <w:tabs>
          <w:tab w:val="left" w:pos="2261"/>
        </w:tabs>
        <w:spacing w:before="1"/>
        <w:ind w:firstLine="1439"/>
        <w:jc w:val="both"/>
        <w:rPr>
          <w:sz w:val="24"/>
        </w:rPr>
      </w:pPr>
      <w:r>
        <w:rPr>
          <w:b/>
          <w:sz w:val="24"/>
        </w:rPr>
        <w:t xml:space="preserve">Inducement. </w:t>
      </w:r>
      <w:r>
        <w:rPr>
          <w:sz w:val="24"/>
        </w:rPr>
        <w:t>The Association, nor anyone acting on the Association’s behalf, has made any representation or statement of fact or opinion to induce the execution of</w:t>
      </w:r>
      <w:r>
        <w:rPr>
          <w:spacing w:val="-30"/>
          <w:sz w:val="24"/>
        </w:rPr>
        <w:t xml:space="preserve"> </w:t>
      </w:r>
      <w:r>
        <w:rPr>
          <w:sz w:val="24"/>
        </w:rPr>
        <w:t xml:space="preserve">this Agreement by </w:t>
      </w:r>
      <w:r>
        <w:rPr>
          <w:spacing w:val="-3"/>
          <w:sz w:val="24"/>
        </w:rPr>
        <w:t xml:space="preserve">Owner, </w:t>
      </w:r>
      <w:r>
        <w:rPr>
          <w:sz w:val="24"/>
        </w:rPr>
        <w:t>other than as expressly set forth</w:t>
      </w:r>
      <w:r>
        <w:rPr>
          <w:spacing w:val="-2"/>
          <w:sz w:val="24"/>
        </w:rPr>
        <w:t xml:space="preserve"> </w:t>
      </w:r>
      <w:r>
        <w:rPr>
          <w:sz w:val="24"/>
        </w:rPr>
        <w:t>herein.</w:t>
      </w:r>
    </w:p>
    <w:p w14:paraId="0D105748" w14:textId="77777777" w:rsidR="0000025D" w:rsidRDefault="0000025D">
      <w:pPr>
        <w:pStyle w:val="BodyText"/>
        <w:spacing w:before="10"/>
        <w:rPr>
          <w:sz w:val="20"/>
        </w:rPr>
      </w:pPr>
    </w:p>
    <w:p w14:paraId="46F12059" w14:textId="77777777" w:rsidR="0000025D" w:rsidRDefault="004F58F2">
      <w:pPr>
        <w:pStyle w:val="ListParagraph"/>
        <w:numPr>
          <w:ilvl w:val="1"/>
          <w:numId w:val="1"/>
        </w:numPr>
        <w:tabs>
          <w:tab w:val="left" w:pos="2261"/>
        </w:tabs>
        <w:ind w:right="160" w:firstLine="1439"/>
        <w:jc w:val="both"/>
        <w:rPr>
          <w:sz w:val="24"/>
        </w:rPr>
      </w:pPr>
      <w:r>
        <w:rPr>
          <w:b/>
          <w:sz w:val="24"/>
        </w:rPr>
        <w:t xml:space="preserve">Headings and Titles. </w:t>
      </w:r>
      <w:r>
        <w:rPr>
          <w:sz w:val="24"/>
        </w:rPr>
        <w:t>The headings and titles of the paragraphs and sections of this Agreement are for convenience of reference only and are imbued with no independent legal</w:t>
      </w:r>
      <w:r>
        <w:rPr>
          <w:spacing w:val="-1"/>
          <w:sz w:val="24"/>
        </w:rPr>
        <w:t xml:space="preserve"> </w:t>
      </w:r>
      <w:r>
        <w:rPr>
          <w:sz w:val="24"/>
        </w:rPr>
        <w:t>significance.</w:t>
      </w:r>
    </w:p>
    <w:p w14:paraId="2B72E334" w14:textId="77777777" w:rsidR="0000025D" w:rsidRDefault="0000025D">
      <w:pPr>
        <w:pStyle w:val="BodyText"/>
        <w:spacing w:before="10"/>
        <w:rPr>
          <w:sz w:val="20"/>
        </w:rPr>
      </w:pPr>
    </w:p>
    <w:p w14:paraId="718318CE" w14:textId="77777777" w:rsidR="0000025D" w:rsidRDefault="004F58F2">
      <w:pPr>
        <w:pStyle w:val="ListParagraph"/>
        <w:numPr>
          <w:ilvl w:val="1"/>
          <w:numId w:val="1"/>
        </w:numPr>
        <w:tabs>
          <w:tab w:val="left" w:pos="2261"/>
        </w:tabs>
        <w:ind w:right="156" w:firstLine="1439"/>
        <w:jc w:val="both"/>
        <w:rPr>
          <w:sz w:val="24"/>
        </w:rPr>
      </w:pPr>
      <w:r>
        <w:rPr>
          <w:b/>
          <w:spacing w:val="-3"/>
          <w:sz w:val="24"/>
        </w:rPr>
        <w:t xml:space="preserve">Voluntary </w:t>
      </w:r>
      <w:r>
        <w:rPr>
          <w:b/>
          <w:sz w:val="24"/>
        </w:rPr>
        <w:t xml:space="preserve">Execution; Counsel. </w:t>
      </w:r>
      <w:r>
        <w:rPr>
          <w:sz w:val="24"/>
        </w:rPr>
        <w:t>The Parties acknowledge that the terms of</w:t>
      </w:r>
      <w:r>
        <w:rPr>
          <w:spacing w:val="-14"/>
          <w:sz w:val="24"/>
        </w:rPr>
        <w:t xml:space="preserve"> </w:t>
      </w:r>
      <w:r>
        <w:rPr>
          <w:sz w:val="24"/>
        </w:rPr>
        <w:t>this</w:t>
      </w:r>
      <w:r>
        <w:rPr>
          <w:spacing w:val="-25"/>
          <w:sz w:val="24"/>
        </w:rPr>
        <w:t xml:space="preserve"> </w:t>
      </w:r>
      <w:r>
        <w:rPr>
          <w:sz w:val="24"/>
        </w:rPr>
        <w:t>Agreement</w:t>
      </w:r>
      <w:r>
        <w:rPr>
          <w:spacing w:val="-13"/>
          <w:sz w:val="24"/>
        </w:rPr>
        <w:t xml:space="preserve"> </w:t>
      </w:r>
      <w:r>
        <w:rPr>
          <w:sz w:val="24"/>
        </w:rPr>
        <w:t>have</w:t>
      </w:r>
      <w:r>
        <w:rPr>
          <w:spacing w:val="-14"/>
          <w:sz w:val="24"/>
        </w:rPr>
        <w:t xml:space="preserve"> </w:t>
      </w:r>
      <w:r>
        <w:rPr>
          <w:sz w:val="24"/>
        </w:rPr>
        <w:t>been</w:t>
      </w:r>
      <w:r>
        <w:rPr>
          <w:spacing w:val="-12"/>
          <w:sz w:val="24"/>
        </w:rPr>
        <w:t xml:space="preserve"> </w:t>
      </w:r>
      <w:r>
        <w:rPr>
          <w:sz w:val="24"/>
        </w:rPr>
        <w:t>read,</w:t>
      </w:r>
      <w:r>
        <w:rPr>
          <w:spacing w:val="-13"/>
          <w:sz w:val="24"/>
        </w:rPr>
        <w:t xml:space="preserve"> </w:t>
      </w:r>
      <w:r>
        <w:rPr>
          <w:sz w:val="24"/>
        </w:rPr>
        <w:t>that</w:t>
      </w:r>
      <w:r>
        <w:rPr>
          <w:spacing w:val="-13"/>
          <w:sz w:val="24"/>
        </w:rPr>
        <w:t xml:space="preserve"> </w:t>
      </w:r>
      <w:r>
        <w:rPr>
          <w:sz w:val="24"/>
        </w:rPr>
        <w:t>its</w:t>
      </w:r>
      <w:r>
        <w:rPr>
          <w:spacing w:val="-13"/>
          <w:sz w:val="24"/>
        </w:rPr>
        <w:t xml:space="preserve"> </w:t>
      </w:r>
      <w:r>
        <w:rPr>
          <w:sz w:val="24"/>
        </w:rPr>
        <w:t>provisions</w:t>
      </w:r>
      <w:r>
        <w:rPr>
          <w:spacing w:val="-13"/>
          <w:sz w:val="24"/>
        </w:rPr>
        <w:t xml:space="preserve"> </w:t>
      </w:r>
      <w:r>
        <w:rPr>
          <w:sz w:val="24"/>
        </w:rPr>
        <w:t>are</w:t>
      </w:r>
      <w:r>
        <w:rPr>
          <w:spacing w:val="-14"/>
          <w:sz w:val="24"/>
        </w:rPr>
        <w:t xml:space="preserve"> </w:t>
      </w:r>
      <w:r>
        <w:rPr>
          <w:sz w:val="24"/>
        </w:rPr>
        <w:t>fully</w:t>
      </w:r>
      <w:r>
        <w:rPr>
          <w:spacing w:val="-18"/>
          <w:sz w:val="24"/>
        </w:rPr>
        <w:t xml:space="preserve"> </w:t>
      </w:r>
      <w:r>
        <w:rPr>
          <w:sz w:val="24"/>
        </w:rPr>
        <w:t>understood,</w:t>
      </w:r>
      <w:r>
        <w:rPr>
          <w:spacing w:val="-13"/>
          <w:sz w:val="24"/>
        </w:rPr>
        <w:t xml:space="preserve"> </w:t>
      </w:r>
      <w:r>
        <w:rPr>
          <w:sz w:val="24"/>
        </w:rPr>
        <w:t>that</w:t>
      </w:r>
      <w:r>
        <w:rPr>
          <w:spacing w:val="-13"/>
          <w:sz w:val="24"/>
        </w:rPr>
        <w:t xml:space="preserve"> </w:t>
      </w:r>
      <w:r>
        <w:rPr>
          <w:sz w:val="24"/>
        </w:rPr>
        <w:t>it</w:t>
      </w:r>
      <w:r>
        <w:rPr>
          <w:spacing w:val="-13"/>
          <w:sz w:val="24"/>
        </w:rPr>
        <w:t xml:space="preserve"> </w:t>
      </w:r>
      <w:r>
        <w:rPr>
          <w:sz w:val="24"/>
        </w:rPr>
        <w:t>has</w:t>
      </w:r>
      <w:r>
        <w:rPr>
          <w:spacing w:val="-12"/>
          <w:sz w:val="24"/>
        </w:rPr>
        <w:t xml:space="preserve"> </w:t>
      </w:r>
      <w:r>
        <w:rPr>
          <w:sz w:val="24"/>
        </w:rPr>
        <w:t>been</w:t>
      </w:r>
      <w:r>
        <w:rPr>
          <w:spacing w:val="-13"/>
          <w:sz w:val="24"/>
        </w:rPr>
        <w:t xml:space="preserve"> </w:t>
      </w:r>
      <w:r>
        <w:rPr>
          <w:sz w:val="24"/>
        </w:rPr>
        <w:t>approved by each of them as represented by counsel, and that same has been fully signed by them as their free act, and shall be binding upon all Parties upon</w:t>
      </w:r>
      <w:r>
        <w:rPr>
          <w:spacing w:val="-6"/>
          <w:sz w:val="24"/>
        </w:rPr>
        <w:t xml:space="preserve"> </w:t>
      </w:r>
      <w:r>
        <w:rPr>
          <w:sz w:val="24"/>
        </w:rPr>
        <w:t>execution.</w:t>
      </w:r>
    </w:p>
    <w:p w14:paraId="4D5B8BA6" w14:textId="77777777" w:rsidR="0000025D" w:rsidRDefault="0000025D">
      <w:pPr>
        <w:pStyle w:val="BodyText"/>
        <w:spacing w:before="10"/>
        <w:rPr>
          <w:sz w:val="20"/>
        </w:rPr>
      </w:pPr>
    </w:p>
    <w:p w14:paraId="4C094009" w14:textId="61D04366" w:rsidR="0000025D" w:rsidRDefault="004F58F2">
      <w:pPr>
        <w:pStyle w:val="BodyText"/>
        <w:ind w:left="100" w:firstLine="719"/>
      </w:pPr>
      <w:r>
        <w:t>IN</w:t>
      </w:r>
      <w:r>
        <w:rPr>
          <w:spacing w:val="-14"/>
        </w:rPr>
        <w:t xml:space="preserve"> </w:t>
      </w:r>
      <w:r>
        <w:t>WITNESS</w:t>
      </w:r>
      <w:r>
        <w:rPr>
          <w:spacing w:val="-14"/>
        </w:rPr>
        <w:t xml:space="preserve"> </w:t>
      </w:r>
      <w:r>
        <w:rPr>
          <w:spacing w:val="-3"/>
        </w:rPr>
        <w:t>WHEREOF,</w:t>
      </w:r>
      <w:r>
        <w:rPr>
          <w:spacing w:val="-11"/>
        </w:rPr>
        <w:t xml:space="preserve"> </w:t>
      </w:r>
      <w:r>
        <w:t>the</w:t>
      </w:r>
      <w:r>
        <w:rPr>
          <w:spacing w:val="-10"/>
        </w:rPr>
        <w:t xml:space="preserve"> </w:t>
      </w:r>
      <w:r>
        <w:t>Parties</w:t>
      </w:r>
      <w:r>
        <w:rPr>
          <w:spacing w:val="-11"/>
        </w:rPr>
        <w:t xml:space="preserve"> </w:t>
      </w:r>
      <w:r>
        <w:t>hereunder</w:t>
      </w:r>
      <w:r>
        <w:rPr>
          <w:spacing w:val="-11"/>
        </w:rPr>
        <w:t xml:space="preserve"> </w:t>
      </w:r>
      <w:r>
        <w:t>have</w:t>
      </w:r>
      <w:r>
        <w:rPr>
          <w:spacing w:val="-12"/>
        </w:rPr>
        <w:t xml:space="preserve"> </w:t>
      </w:r>
      <w:r>
        <w:t>executed</w:t>
      </w:r>
      <w:r>
        <w:rPr>
          <w:spacing w:val="-11"/>
        </w:rPr>
        <w:t xml:space="preserve"> </w:t>
      </w:r>
      <w:r>
        <w:t>this</w:t>
      </w:r>
      <w:r>
        <w:rPr>
          <w:spacing w:val="-23"/>
        </w:rPr>
        <w:t xml:space="preserve"> </w:t>
      </w:r>
      <w:r>
        <w:t>Agreement</w:t>
      </w:r>
      <w:r>
        <w:rPr>
          <w:spacing w:val="-10"/>
        </w:rPr>
        <w:t xml:space="preserve"> </w:t>
      </w:r>
      <w:r>
        <w:t>on</w:t>
      </w:r>
      <w:r>
        <w:rPr>
          <w:spacing w:val="-11"/>
        </w:rPr>
        <w:t xml:space="preserve"> </w:t>
      </w:r>
      <w:r>
        <w:t>the</w:t>
      </w:r>
      <w:r>
        <w:rPr>
          <w:spacing w:val="-10"/>
        </w:rPr>
        <w:t xml:space="preserve"> </w:t>
      </w:r>
      <w:r>
        <w:t>date first set forth</w:t>
      </w:r>
      <w:r>
        <w:rPr>
          <w:spacing w:val="-2"/>
        </w:rPr>
        <w:t xml:space="preserve"> </w:t>
      </w:r>
      <w:r>
        <w:t>above.</w:t>
      </w:r>
    </w:p>
    <w:p w14:paraId="0DB69AA4" w14:textId="31573F59" w:rsidR="00673EA7" w:rsidRDefault="00673EA7">
      <w:pPr>
        <w:pStyle w:val="BodyText"/>
        <w:ind w:left="100" w:firstLine="719"/>
      </w:pPr>
    </w:p>
    <w:p w14:paraId="7B2614E4" w14:textId="4CA01361" w:rsidR="00673EA7" w:rsidRDefault="00673EA7" w:rsidP="00673EA7">
      <w:pPr>
        <w:pStyle w:val="BodyText"/>
        <w:ind w:firstLine="719"/>
      </w:pPr>
      <w:r w:rsidRPr="004B2608">
        <w:rPr>
          <w:highlight w:val="yellow"/>
        </w:rPr>
        <w:t>List all members of the household over the age of 16. All member over 16 must sign the document. Proof of residency (</w:t>
      </w:r>
      <w:proofErr w:type="spellStart"/>
      <w:r w:rsidRPr="004B2608">
        <w:rPr>
          <w:highlight w:val="yellow"/>
        </w:rPr>
        <w:t>Drivers</w:t>
      </w:r>
      <w:proofErr w:type="spellEnd"/>
      <w:r w:rsidRPr="004B2608">
        <w:rPr>
          <w:highlight w:val="yellow"/>
        </w:rPr>
        <w:t xml:space="preserve"> License, ID card with address) may be required.</w:t>
      </w:r>
    </w:p>
    <w:p w14:paraId="19EA8638" w14:textId="77777777" w:rsidR="0000025D" w:rsidRDefault="0000025D">
      <w:pPr>
        <w:pStyle w:val="BodyText"/>
        <w:rPr>
          <w:sz w:val="20"/>
        </w:rPr>
      </w:pPr>
    </w:p>
    <w:p w14:paraId="552BC9DD" w14:textId="77777777" w:rsidR="0000025D" w:rsidRDefault="0000025D">
      <w:pPr>
        <w:pStyle w:val="BodyText"/>
        <w:rPr>
          <w:sz w:val="20"/>
        </w:rPr>
      </w:pPr>
    </w:p>
    <w:p w14:paraId="7ED5BB37" w14:textId="43DEF2BA" w:rsidR="0000025D" w:rsidRPr="00673EA7" w:rsidRDefault="00FD558A" w:rsidP="00673EA7">
      <w:r>
        <w:rPr>
          <w:noProof/>
          <w:lang w:bidi="ar-SA"/>
        </w:rPr>
        <mc:AlternateContent>
          <mc:Choice Requires="wps">
            <w:drawing>
              <wp:anchor distT="0" distB="0" distL="0" distR="0" simplePos="0" relativeHeight="251658240" behindDoc="1" locked="0" layoutInCell="1" allowOverlap="1" wp14:anchorId="0940A3DA" wp14:editId="3EE4C901">
                <wp:simplePos x="0" y="0"/>
                <wp:positionH relativeFrom="page">
                  <wp:posOffset>914400</wp:posOffset>
                </wp:positionH>
                <wp:positionV relativeFrom="paragraph">
                  <wp:posOffset>208280</wp:posOffset>
                </wp:positionV>
                <wp:extent cx="13716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440 1440"/>
                            <a:gd name="T1" fmla="*/ T0 w 2160"/>
                            <a:gd name="T2" fmla="+- 0 3600 14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9651" id="Freeform 5" o:spid="_x0000_s1026" style="position:absolute;margin-left:1in;margin-top:16.4pt;width:10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" path="m,l2160,e" filled="f" strokeweight=".48pt">
                <v:path arrowok="t" o:connecttype="custom" o:connectlocs="0,0;1371600,0" o:connectangles="0,0"/>
                <w10:wrap type="topAndBottom" anchorx="page"/>
              </v:shape>
            </w:pict>
          </mc:Fallback>
        </mc:AlternateContent>
      </w:r>
      <w:r>
        <w:rPr>
          <w:noProof/>
          <w:lang w:bidi="ar-SA"/>
        </w:rPr>
        <mc:AlternateContent>
          <mc:Choice Requires="wps">
            <w:drawing>
              <wp:anchor distT="0" distB="0" distL="0" distR="0" simplePos="0" relativeHeight="251659264" behindDoc="1" locked="0" layoutInCell="1" allowOverlap="1" wp14:anchorId="0FDA8D22" wp14:editId="60E1F41A">
                <wp:simplePos x="0" y="0"/>
                <wp:positionH relativeFrom="page">
                  <wp:posOffset>3658235</wp:posOffset>
                </wp:positionH>
                <wp:positionV relativeFrom="paragraph">
                  <wp:posOffset>208280</wp:posOffset>
                </wp:positionV>
                <wp:extent cx="25908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1 5761"/>
                            <a:gd name="T1" fmla="*/ T0 w 4080"/>
                            <a:gd name="T2" fmla="+- 0 9841 5761"/>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C2D32" id="Freeform 4" o:spid="_x0000_s1026" style="position:absolute;margin-left:288.05pt;margin-top:16.4pt;width:20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" path="m,l4080,e" filled="f" strokeweight=".48pt">
                <v:path arrowok="t" o:connecttype="custom" o:connectlocs="0,0;2590800,0" o:connectangles="0,0"/>
                <w10:wrap type="topAndBottom" anchorx="page"/>
              </v:shape>
            </w:pict>
          </mc:Fallback>
        </mc:AlternateContent>
      </w:r>
    </w:p>
    <w:p w14:paraId="4DC9904F" w14:textId="0E47568E" w:rsidR="00673EA7" w:rsidRDefault="00673EA7" w:rsidP="00673EA7">
      <w:r>
        <w:t>Date</w:t>
      </w:r>
      <w:r>
        <w:rPr>
          <w:sz w:val="20"/>
        </w:rPr>
        <w:tab/>
      </w:r>
      <w:r>
        <w:rPr>
          <w:sz w:val="20"/>
        </w:rPr>
        <w:tab/>
      </w:r>
      <w:r>
        <w:rPr>
          <w:sz w:val="20"/>
        </w:rPr>
        <w:tab/>
      </w:r>
      <w:r>
        <w:rPr>
          <w:sz w:val="20"/>
        </w:rPr>
        <w:tab/>
      </w:r>
      <w:r>
        <w:rPr>
          <w:sz w:val="20"/>
        </w:rPr>
        <w:tab/>
      </w:r>
      <w:r>
        <w:rPr>
          <w:sz w:val="20"/>
        </w:rPr>
        <w:tab/>
      </w:r>
      <w:r>
        <w:t>Owner:</w:t>
      </w:r>
    </w:p>
    <w:p w14:paraId="687C2D1B" w14:textId="60AFB718" w:rsidR="0000025D" w:rsidRPr="00673EA7" w:rsidRDefault="00673EA7" w:rsidP="00673EA7">
      <w:pPr>
        <w:ind w:left="3600" w:firstLine="720"/>
      </w:pPr>
      <w:r>
        <w:t>Address:</w:t>
      </w:r>
    </w:p>
    <w:p w14:paraId="7EDB5606" w14:textId="54FFAF3E" w:rsidR="0000025D" w:rsidRDefault="00FD558A" w:rsidP="00673EA7">
      <w:pPr>
        <w:rPr>
          <w:sz w:val="27"/>
        </w:rPr>
      </w:pPr>
      <w:r>
        <w:rPr>
          <w:noProof/>
          <w:lang w:bidi="ar-SA"/>
        </w:rPr>
        <mc:AlternateContent>
          <mc:Choice Requires="wps">
            <w:drawing>
              <wp:anchor distT="0" distB="0" distL="0" distR="0" simplePos="0" relativeHeight="251660288" behindDoc="1" locked="0" layoutInCell="1" allowOverlap="1" wp14:anchorId="4E6507E6" wp14:editId="45BBE9A8">
                <wp:simplePos x="0" y="0"/>
                <wp:positionH relativeFrom="page">
                  <wp:posOffset>914400</wp:posOffset>
                </wp:positionH>
                <wp:positionV relativeFrom="paragraph">
                  <wp:posOffset>230505</wp:posOffset>
                </wp:positionV>
                <wp:extent cx="13716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440 1440"/>
                            <a:gd name="T1" fmla="*/ T0 w 2160"/>
                            <a:gd name="T2" fmla="+- 0 3600 14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8947" id="Freeform 3" o:spid="_x0000_s1026" style="position:absolute;margin-left:1in;margin-top:18.15pt;width:10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" path="m,l2160,e" filled="f" strokeweight=".48pt">
                <v:path arrowok="t" o:connecttype="custom" o:connectlocs="0,0;1371600,0" o:connectangles="0,0"/>
                <w10:wrap type="topAndBottom" anchorx="page"/>
              </v:shape>
            </w:pict>
          </mc:Fallback>
        </mc:AlternateContent>
      </w:r>
      <w:r>
        <w:rPr>
          <w:noProof/>
          <w:lang w:bidi="ar-SA"/>
        </w:rPr>
        <mc:AlternateContent>
          <mc:Choice Requires="wps">
            <w:drawing>
              <wp:anchor distT="0" distB="0" distL="0" distR="0" simplePos="0" relativeHeight="251661312" behindDoc="1" locked="0" layoutInCell="1" allowOverlap="1" wp14:anchorId="14ECE563" wp14:editId="06563525">
                <wp:simplePos x="0" y="0"/>
                <wp:positionH relativeFrom="page">
                  <wp:posOffset>3658235</wp:posOffset>
                </wp:positionH>
                <wp:positionV relativeFrom="paragraph">
                  <wp:posOffset>230505</wp:posOffset>
                </wp:positionV>
                <wp:extent cx="25908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1 5761"/>
                            <a:gd name="T1" fmla="*/ T0 w 4080"/>
                            <a:gd name="T2" fmla="+- 0 9841 5761"/>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D5E7" id="Freeform 2" o:spid="_x0000_s1026" style="position:absolute;margin-left:288.05pt;margin-top:18.15pt;width:20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" path="m,l4080,e" filled="f" strokeweight=".48pt">
                <v:path arrowok="t" o:connecttype="custom" o:connectlocs="0,0;2590800,0" o:connectangles="0,0"/>
                <w10:wrap type="topAndBottom" anchorx="page"/>
              </v:shape>
            </w:pict>
          </mc:Fallback>
        </mc:AlternateContent>
      </w:r>
    </w:p>
    <w:p w14:paraId="2EE4593F" w14:textId="4CBA724C" w:rsidR="0000025D" w:rsidRDefault="004F58F2" w:rsidP="00673EA7">
      <w:r>
        <w:t>Date</w:t>
      </w:r>
      <w:r>
        <w:tab/>
      </w:r>
    </w:p>
    <w:p w14:paraId="7DEF5F4D" w14:textId="623E6471" w:rsidR="00673EA7" w:rsidRDefault="00673EA7" w:rsidP="00673EA7"/>
    <w:p w14:paraId="3F4ACC83" w14:textId="77777777" w:rsidR="00673EA7" w:rsidRDefault="00673EA7" w:rsidP="00673EA7"/>
    <w:p w14:paraId="51681DC5" w14:textId="77777777" w:rsidR="00673EA7" w:rsidRDefault="00673EA7" w:rsidP="00673EA7">
      <w:pPr>
        <w:rPr>
          <w:sz w:val="27"/>
        </w:rPr>
      </w:pPr>
    </w:p>
    <w:p w14:paraId="632800F6" w14:textId="4901495C" w:rsidR="00673EA7" w:rsidRDefault="00673EA7" w:rsidP="00673EA7">
      <w:pPr>
        <w:rPr>
          <w:sz w:val="27"/>
        </w:rPr>
      </w:pPr>
      <w:r>
        <w:rPr>
          <w:noProof/>
          <w:lang w:bidi="ar-SA"/>
        </w:rPr>
        <mc:AlternateContent>
          <mc:Choice Requires="wps">
            <w:drawing>
              <wp:anchor distT="0" distB="0" distL="0" distR="0" simplePos="0" relativeHeight="251663360" behindDoc="1" locked="0" layoutInCell="1" allowOverlap="1" wp14:anchorId="40BEB207" wp14:editId="6EC0946D">
                <wp:simplePos x="0" y="0"/>
                <wp:positionH relativeFrom="page">
                  <wp:posOffset>914400</wp:posOffset>
                </wp:positionH>
                <wp:positionV relativeFrom="paragraph">
                  <wp:posOffset>230505</wp:posOffset>
                </wp:positionV>
                <wp:extent cx="1371600"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0" cy="1270"/>
                        </a:xfrm>
                        <a:custGeom>
                          <a:avLst/>
                          <a:gdLst>
                            <a:gd name="T0" fmla="+- 0 1440 1440"/>
                            <a:gd name="T1" fmla="*/ T0 w 2160"/>
                            <a:gd name="T2" fmla="+- 0 3600 144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3256" id="Freeform 3" o:spid="_x0000_s1026" style="position:absolute;margin-left:1in;margin-top:18.15pt;width:10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" path="m,l2160,e" filled="f" strokeweight=".48pt">
                <v:path arrowok="t" o:connecttype="custom" o:connectlocs="0,0;1371600,0" o:connectangles="0,0"/>
                <w10:wrap type="topAndBottom" anchorx="page"/>
              </v:shape>
            </w:pict>
          </mc:Fallback>
        </mc:AlternateContent>
      </w:r>
      <w:r>
        <w:rPr>
          <w:noProof/>
          <w:lang w:bidi="ar-SA"/>
        </w:rPr>
        <mc:AlternateContent>
          <mc:Choice Requires="wps">
            <w:drawing>
              <wp:anchor distT="0" distB="0" distL="0" distR="0" simplePos="0" relativeHeight="251664384" behindDoc="1" locked="0" layoutInCell="1" allowOverlap="1" wp14:anchorId="6D0B0A4A" wp14:editId="5B9699EA">
                <wp:simplePos x="0" y="0"/>
                <wp:positionH relativeFrom="page">
                  <wp:posOffset>3658235</wp:posOffset>
                </wp:positionH>
                <wp:positionV relativeFrom="paragraph">
                  <wp:posOffset>230505</wp:posOffset>
                </wp:positionV>
                <wp:extent cx="2590800" cy="1270"/>
                <wp:effectExtent l="0" t="0" r="0" b="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1 5761"/>
                            <a:gd name="T1" fmla="*/ T0 w 4080"/>
                            <a:gd name="T2" fmla="+- 0 9841 5761"/>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65ACA" id="Freeform 2" o:spid="_x0000_s1026" style="position:absolute;margin-left:288.05pt;margin-top:18.15pt;width:204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" path="m,l4080,e" filled="f" strokeweight=".48pt">
                <v:path arrowok="t" o:connecttype="custom" o:connectlocs="0,0;2590800,0" o:connectangles="0,0"/>
                <w10:wrap type="topAndBottom" anchorx="page"/>
              </v:shape>
            </w:pict>
          </mc:Fallback>
        </mc:AlternateContent>
      </w:r>
    </w:p>
    <w:p w14:paraId="10B9BE1A" w14:textId="339497BB" w:rsidR="00673EA7" w:rsidRDefault="00673EA7" w:rsidP="00673EA7">
      <w:r>
        <w:t>Date</w:t>
      </w:r>
      <w:r>
        <w:tab/>
      </w:r>
    </w:p>
    <w:p w14:paraId="668DA81D" w14:textId="63774FCD" w:rsidR="00673EA7" w:rsidRDefault="00673EA7" w:rsidP="00673EA7"/>
    <w:p w14:paraId="733D618F" w14:textId="60055E58" w:rsidR="00673EA7" w:rsidRDefault="00673EA7" w:rsidP="00673EA7">
      <w:r>
        <w:t>______________________                                     ______________________________________</w:t>
      </w:r>
    </w:p>
    <w:p w14:paraId="42E0E638" w14:textId="3A320E0D" w:rsidR="00673EA7" w:rsidRDefault="00673EA7" w:rsidP="00673EA7">
      <w:r>
        <w:t>Date</w:t>
      </w:r>
    </w:p>
    <w:p w14:paraId="3A2B3773" w14:textId="26FB0CB9" w:rsidR="00673EA7" w:rsidRDefault="00673EA7" w:rsidP="00673EA7">
      <w:pPr>
        <w:rPr>
          <w:sz w:val="27"/>
        </w:rPr>
      </w:pPr>
    </w:p>
    <w:p w14:paraId="2762444E" w14:textId="48CFD8CF" w:rsidR="004B2608" w:rsidRDefault="00673EA7" w:rsidP="00673EA7">
      <w:pPr>
        <w:rPr>
          <w:sz w:val="27"/>
        </w:rPr>
      </w:pPr>
      <w:r>
        <w:rPr>
          <w:sz w:val="27"/>
        </w:rPr>
        <w:t>___________________                            ______________________________</w:t>
      </w:r>
    </w:p>
    <w:p w14:paraId="27BFA37B" w14:textId="12953463" w:rsidR="00A15527" w:rsidRDefault="00673EA7" w:rsidP="00673EA7">
      <w:r>
        <w:t>Date</w:t>
      </w:r>
    </w:p>
    <w:p w14:paraId="010769A0" w14:textId="77777777" w:rsidR="00A15527" w:rsidRDefault="00A15527">
      <w:r>
        <w:br w:type="page"/>
      </w:r>
    </w:p>
    <w:p w14:paraId="3E3B4951" w14:textId="77777777" w:rsidR="00573229" w:rsidRDefault="00573229" w:rsidP="00573229">
      <w:pPr>
        <w:pStyle w:val="Title"/>
      </w:pPr>
      <w:r>
        <w:lastRenderedPageBreak/>
        <w:t xml:space="preserve">Supplemental Rules of Use for </w:t>
      </w:r>
      <w:proofErr w:type="spellStart"/>
      <w:r>
        <w:t>Highcroft</w:t>
      </w:r>
      <w:proofErr w:type="spellEnd"/>
      <w:r>
        <w:t xml:space="preserve"> Community Common Areas and Amenities:</w:t>
      </w:r>
    </w:p>
    <w:p w14:paraId="03787083" w14:textId="77777777" w:rsidR="00573229" w:rsidRDefault="00573229" w:rsidP="00573229"/>
    <w:p w14:paraId="3E80FB07" w14:textId="77777777" w:rsidR="00573229" w:rsidRDefault="00573229" w:rsidP="00573229">
      <w:pPr>
        <w:pBdr>
          <w:top w:val="nil"/>
          <w:left w:val="nil"/>
          <w:bottom w:val="nil"/>
          <w:right w:val="nil"/>
          <w:between w:val="nil"/>
        </w:pBdr>
        <w:rPr>
          <w:rFonts w:ascii="Arial" w:eastAsia="Arial" w:hAnsi="Arial" w:cs="Arial"/>
          <w:color w:val="000000"/>
        </w:rPr>
      </w:pPr>
      <w:r>
        <w:rPr>
          <w:rFonts w:ascii="Arial" w:eastAsia="Arial" w:hAnsi="Arial" w:cs="Arial"/>
          <w:b/>
          <w:color w:val="000000"/>
        </w:rPr>
        <w:t>Common areas and amenities.</w:t>
      </w:r>
      <w:r>
        <w:rPr>
          <w:rFonts w:ascii="Arial" w:eastAsia="Arial" w:hAnsi="Arial" w:cs="Arial"/>
          <w:color w:val="000000"/>
        </w:rPr>
        <w:t xml:space="preserve"> </w:t>
      </w:r>
    </w:p>
    <w:p w14:paraId="752B002D" w14:textId="77777777" w:rsidR="00573229" w:rsidRDefault="00573229" w:rsidP="00573229">
      <w:pPr>
        <w:pBdr>
          <w:top w:val="nil"/>
          <w:left w:val="nil"/>
          <w:bottom w:val="nil"/>
          <w:right w:val="nil"/>
          <w:between w:val="nil"/>
        </w:pBdr>
        <w:rPr>
          <w:rFonts w:ascii="Arial" w:eastAsia="Arial" w:hAnsi="Arial" w:cs="Arial"/>
          <w:color w:val="000000"/>
        </w:rPr>
      </w:pPr>
      <w:r>
        <w:rPr>
          <w:rFonts w:ascii="Arial" w:eastAsia="Arial" w:hAnsi="Arial" w:cs="Arial"/>
          <w:color w:val="000000"/>
        </w:rPr>
        <w:t>The association has decided to open our community amenities and common areas that have been closed for residents use due to Covid-19. However, the association is implementing supplemental rules and measures for each amenity to reduce exposure risks associated with the coronavirus, per recommendation provided by the CDC and Georgia DPH.</w:t>
      </w:r>
    </w:p>
    <w:p w14:paraId="0DB2A6E0" w14:textId="77777777" w:rsidR="00573229" w:rsidRDefault="00573229" w:rsidP="00573229">
      <w:pPr>
        <w:pBdr>
          <w:top w:val="nil"/>
          <w:left w:val="nil"/>
          <w:bottom w:val="nil"/>
          <w:right w:val="nil"/>
          <w:between w:val="nil"/>
        </w:pBdr>
        <w:rPr>
          <w:rFonts w:ascii="Arial" w:eastAsia="Arial" w:hAnsi="Arial" w:cs="Arial"/>
          <w:color w:val="000000"/>
        </w:rPr>
      </w:pPr>
    </w:p>
    <w:p w14:paraId="19B8A1D7" w14:textId="77777777" w:rsidR="00573229" w:rsidRDefault="00573229" w:rsidP="00573229">
      <w:pPr>
        <w:pBdr>
          <w:top w:val="nil"/>
          <w:left w:val="nil"/>
          <w:bottom w:val="nil"/>
          <w:right w:val="nil"/>
          <w:between w:val="nil"/>
        </w:pBdr>
        <w:rPr>
          <w:rFonts w:ascii="Arial" w:eastAsia="Arial" w:hAnsi="Arial" w:cs="Arial"/>
          <w:b/>
          <w:color w:val="000000"/>
        </w:rPr>
      </w:pPr>
      <w:r>
        <w:rPr>
          <w:rFonts w:ascii="Arial" w:eastAsia="Arial" w:hAnsi="Arial" w:cs="Arial"/>
          <w:b/>
          <w:color w:val="000000"/>
        </w:rPr>
        <w:t>General Restrictions</w:t>
      </w:r>
    </w:p>
    <w:p w14:paraId="5B256D00" w14:textId="77777777" w:rsidR="00573229" w:rsidRDefault="00573229" w:rsidP="00573229">
      <w:pPr>
        <w:pBdr>
          <w:top w:val="nil"/>
          <w:left w:val="nil"/>
          <w:bottom w:val="nil"/>
          <w:right w:val="nil"/>
          <w:between w:val="nil"/>
        </w:pBdr>
        <w:rPr>
          <w:rFonts w:ascii="Arial" w:eastAsia="Arial" w:hAnsi="Arial" w:cs="Arial"/>
          <w:color w:val="000000"/>
        </w:rPr>
      </w:pPr>
      <w:r>
        <w:rPr>
          <w:rFonts w:ascii="Arial" w:eastAsia="Arial" w:hAnsi="Arial" w:cs="Arial"/>
          <w:color w:val="000000"/>
        </w:rPr>
        <w:t>The association will implement the following supplemental rules and restrictions for common areas and amenities which include but are not limited to the pool, pool deck/pavilion, tennis and basketball courts and playground:</w:t>
      </w:r>
    </w:p>
    <w:p w14:paraId="45D3862C" w14:textId="77777777" w:rsidR="00573229" w:rsidRDefault="00573229" w:rsidP="0057322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-Residents exhibiting symptoms of Covid-19 (Cough, shortness of breath, fever, </w:t>
      </w:r>
      <w:proofErr w:type="spellStart"/>
      <w:r>
        <w:rPr>
          <w:rFonts w:ascii="Arial" w:eastAsia="Arial" w:hAnsi="Arial" w:cs="Arial"/>
          <w:color w:val="000000"/>
        </w:rPr>
        <w:t>etc</w:t>
      </w:r>
      <w:proofErr w:type="spellEnd"/>
      <w:r>
        <w:rPr>
          <w:rFonts w:ascii="Arial" w:eastAsia="Arial" w:hAnsi="Arial" w:cs="Arial"/>
          <w:color w:val="000000"/>
        </w:rPr>
        <w:t>) will not be permitted to use the amenities.</w:t>
      </w:r>
    </w:p>
    <w:p w14:paraId="5ECF1269" w14:textId="77777777" w:rsidR="00573229" w:rsidRDefault="00573229" w:rsidP="00573229">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-Access to the swimming pool and tennis/basketball courts will be permitted to </w:t>
      </w:r>
      <w:proofErr w:type="spellStart"/>
      <w:r>
        <w:rPr>
          <w:rFonts w:ascii="Arial" w:eastAsia="Arial" w:hAnsi="Arial" w:cs="Arial"/>
          <w:color w:val="000000"/>
        </w:rPr>
        <w:t>Highcroft</w:t>
      </w:r>
      <w:proofErr w:type="spellEnd"/>
      <w:r>
        <w:rPr>
          <w:rFonts w:ascii="Arial" w:eastAsia="Arial" w:hAnsi="Arial" w:cs="Arial"/>
          <w:color w:val="000000"/>
        </w:rPr>
        <w:t xml:space="preserve"> residents only until further notice.</w:t>
      </w:r>
    </w:p>
    <w:p w14:paraId="49022A79" w14:textId="77777777" w:rsidR="00573229" w:rsidRDefault="00573229" w:rsidP="00573229">
      <w:pPr>
        <w:pBdr>
          <w:top w:val="nil"/>
          <w:left w:val="nil"/>
          <w:bottom w:val="nil"/>
          <w:right w:val="nil"/>
          <w:between w:val="nil"/>
        </w:pBdr>
        <w:rPr>
          <w:rFonts w:ascii="Arial" w:eastAsia="Arial" w:hAnsi="Arial" w:cs="Arial"/>
          <w:color w:val="000000"/>
        </w:rPr>
      </w:pPr>
      <w:r>
        <w:rPr>
          <w:rFonts w:ascii="Arial" w:eastAsia="Arial" w:hAnsi="Arial" w:cs="Arial"/>
          <w:color w:val="000000"/>
        </w:rPr>
        <w:t>-Residents will be required to sign a document enunciating rules of use, declaring their assumption of risk and waiving their rights to claim liability against the association related to Covid-19 prior to being granted access to the amenities.</w:t>
      </w:r>
    </w:p>
    <w:p w14:paraId="7324461C" w14:textId="77777777" w:rsidR="00573229" w:rsidRDefault="00573229" w:rsidP="00573229">
      <w:pPr>
        <w:pBdr>
          <w:top w:val="nil"/>
          <w:left w:val="nil"/>
          <w:bottom w:val="nil"/>
          <w:right w:val="nil"/>
          <w:between w:val="nil"/>
        </w:pBdr>
        <w:rPr>
          <w:rFonts w:ascii="Arial" w:eastAsia="Arial" w:hAnsi="Arial" w:cs="Arial"/>
          <w:color w:val="000000"/>
        </w:rPr>
      </w:pPr>
    </w:p>
    <w:p w14:paraId="51A29E6D" w14:textId="77777777" w:rsidR="00573229" w:rsidRDefault="00573229" w:rsidP="00573229">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Swimming Pool </w:t>
      </w:r>
    </w:p>
    <w:p w14:paraId="66A497FB" w14:textId="77777777" w:rsidR="00573229" w:rsidRDefault="00573229" w:rsidP="00573229">
      <w:pPr>
        <w:pBdr>
          <w:top w:val="nil"/>
          <w:left w:val="nil"/>
          <w:bottom w:val="nil"/>
          <w:right w:val="nil"/>
          <w:between w:val="nil"/>
        </w:pBdr>
        <w:rPr>
          <w:rFonts w:ascii="Arial" w:eastAsia="Arial" w:hAnsi="Arial" w:cs="Arial"/>
          <w:color w:val="000000"/>
        </w:rPr>
      </w:pPr>
      <w:r>
        <w:rPr>
          <w:rFonts w:ascii="Arial" w:eastAsia="Arial" w:hAnsi="Arial" w:cs="Arial"/>
          <w:color w:val="000000"/>
        </w:rPr>
        <w:t>The association will implement the following supplemental rules for swimming pool use:</w:t>
      </w:r>
    </w:p>
    <w:p w14:paraId="536776F6" w14:textId="77777777" w:rsidR="00573229" w:rsidRDefault="00573229" w:rsidP="00573229">
      <w:pPr>
        <w:pBdr>
          <w:top w:val="nil"/>
          <w:left w:val="nil"/>
          <w:bottom w:val="nil"/>
          <w:right w:val="nil"/>
          <w:between w:val="nil"/>
        </w:pBdr>
        <w:rPr>
          <w:rFonts w:ascii="Arial" w:eastAsia="Arial" w:hAnsi="Arial" w:cs="Arial"/>
          <w:color w:val="000000"/>
        </w:rPr>
      </w:pPr>
    </w:p>
    <w:p w14:paraId="434BA218" w14:textId="77777777" w:rsidR="00573229" w:rsidRPr="000E7AD9" w:rsidRDefault="00573229" w:rsidP="00573229">
      <w:pPr>
        <w:pStyle w:val="ListParagraph"/>
        <w:numPr>
          <w:ilvl w:val="0"/>
          <w:numId w:val="2"/>
        </w:numPr>
        <w:pBdr>
          <w:top w:val="nil"/>
          <w:left w:val="nil"/>
          <w:bottom w:val="nil"/>
          <w:right w:val="nil"/>
          <w:between w:val="nil"/>
        </w:pBdr>
        <w:rPr>
          <w:rFonts w:ascii="Arial" w:eastAsia="Arial" w:hAnsi="Arial" w:cs="Arial"/>
          <w:color w:val="000000"/>
        </w:rPr>
      </w:pPr>
      <w:r w:rsidRPr="000E7AD9">
        <w:rPr>
          <w:rFonts w:ascii="Arial" w:eastAsia="Arial" w:hAnsi="Arial" w:cs="Arial"/>
          <w:color w:val="000000"/>
        </w:rPr>
        <w:t xml:space="preserve">When not in the swimming pool, </w:t>
      </w:r>
      <w:r w:rsidRPr="000E7AD9">
        <w:rPr>
          <w:rFonts w:ascii="Arial" w:eastAsia="Arial" w:hAnsi="Arial" w:cs="Arial"/>
          <w:color w:val="000000"/>
          <w:u w:val="single"/>
        </w:rPr>
        <w:t>residents will adhere to the designated areas</w:t>
      </w:r>
      <w:r w:rsidRPr="000E7AD9">
        <w:rPr>
          <w:rFonts w:ascii="Arial" w:eastAsia="Arial" w:hAnsi="Arial" w:cs="Arial"/>
          <w:color w:val="000000"/>
        </w:rPr>
        <w:t xml:space="preserve"> within the pool deck /pavilion area to ensure appropriate social distancing.  Please see photos</w:t>
      </w:r>
      <w:r>
        <w:rPr>
          <w:rFonts w:ascii="Arial" w:eastAsia="Arial" w:hAnsi="Arial" w:cs="Arial"/>
          <w:color w:val="000000"/>
        </w:rPr>
        <w:t xml:space="preserve"> at the end of this document</w:t>
      </w:r>
      <w:r w:rsidRPr="000E7AD9">
        <w:rPr>
          <w:rFonts w:ascii="Arial" w:eastAsia="Arial" w:hAnsi="Arial" w:cs="Arial"/>
          <w:color w:val="000000"/>
        </w:rPr>
        <w:t xml:space="preserve"> for further clarification</w:t>
      </w:r>
      <w:r>
        <w:rPr>
          <w:rFonts w:ascii="Arial" w:eastAsia="Arial" w:hAnsi="Arial" w:cs="Arial"/>
          <w:color w:val="000000"/>
        </w:rPr>
        <w:t xml:space="preserve"> of designated areas.</w:t>
      </w:r>
    </w:p>
    <w:p w14:paraId="47964DAE" w14:textId="77777777" w:rsidR="00573229" w:rsidRDefault="00573229" w:rsidP="00573229">
      <w:pPr>
        <w:pStyle w:val="ListParagraph"/>
        <w:numPr>
          <w:ilvl w:val="1"/>
          <w:numId w:val="2"/>
        </w:numPr>
        <w:pBdr>
          <w:top w:val="nil"/>
          <w:left w:val="nil"/>
          <w:bottom w:val="nil"/>
          <w:right w:val="nil"/>
          <w:between w:val="nil"/>
        </w:pBdr>
        <w:rPr>
          <w:rFonts w:ascii="Arial" w:eastAsia="Arial" w:hAnsi="Arial" w:cs="Arial"/>
          <w:color w:val="000000"/>
        </w:rPr>
      </w:pPr>
      <w:r w:rsidRPr="000E4387">
        <w:rPr>
          <w:rFonts w:ascii="Arial" w:eastAsia="Arial" w:hAnsi="Arial" w:cs="Arial"/>
          <w:color w:val="000000"/>
        </w:rPr>
        <w:t xml:space="preserve">There </w:t>
      </w:r>
      <w:r>
        <w:rPr>
          <w:rFonts w:ascii="Arial" w:eastAsia="Arial" w:hAnsi="Arial" w:cs="Arial"/>
          <w:color w:val="000000"/>
        </w:rPr>
        <w:t>are</w:t>
      </w:r>
      <w:r w:rsidRPr="000E4387">
        <w:rPr>
          <w:rFonts w:ascii="Arial" w:eastAsia="Arial" w:hAnsi="Arial" w:cs="Arial"/>
          <w:color w:val="000000"/>
        </w:rPr>
        <w:t xml:space="preserve"> currently natural dividers on the pool deck. </w:t>
      </w:r>
    </w:p>
    <w:p w14:paraId="6C2EF9AE" w14:textId="77777777" w:rsidR="00573229" w:rsidRPr="000E4387" w:rsidRDefault="00573229" w:rsidP="00573229">
      <w:pPr>
        <w:pStyle w:val="ListParagraph"/>
        <w:numPr>
          <w:ilvl w:val="1"/>
          <w:numId w:val="2"/>
        </w:numPr>
        <w:pBdr>
          <w:top w:val="nil"/>
          <w:left w:val="nil"/>
          <w:bottom w:val="nil"/>
          <w:right w:val="nil"/>
          <w:between w:val="nil"/>
        </w:pBdr>
        <w:rPr>
          <w:rFonts w:ascii="Arial" w:eastAsia="Arial" w:hAnsi="Arial" w:cs="Arial"/>
          <w:color w:val="000000"/>
        </w:rPr>
      </w:pPr>
      <w:r w:rsidRPr="000E4387">
        <w:rPr>
          <w:rFonts w:ascii="Arial" w:eastAsia="Arial" w:hAnsi="Arial" w:cs="Arial"/>
          <w:color w:val="000000"/>
        </w:rPr>
        <w:t xml:space="preserve">Under the pavilion, there is a natural quadrant for social distancing. </w:t>
      </w:r>
    </w:p>
    <w:p w14:paraId="612D7082" w14:textId="77777777" w:rsidR="00573229" w:rsidRDefault="00573229" w:rsidP="00573229">
      <w:pPr>
        <w:pBdr>
          <w:top w:val="nil"/>
          <w:left w:val="nil"/>
          <w:bottom w:val="nil"/>
          <w:right w:val="nil"/>
          <w:between w:val="nil"/>
        </w:pBdr>
        <w:rPr>
          <w:rFonts w:ascii="Arial" w:eastAsia="Arial" w:hAnsi="Arial" w:cs="Arial"/>
          <w:color w:val="000000"/>
        </w:rPr>
      </w:pPr>
    </w:p>
    <w:p w14:paraId="27422570" w14:textId="77777777" w:rsidR="00573229" w:rsidRPr="00686E0B" w:rsidRDefault="00573229" w:rsidP="00573229">
      <w:pPr>
        <w:pStyle w:val="ListParagraph"/>
        <w:numPr>
          <w:ilvl w:val="0"/>
          <w:numId w:val="2"/>
        </w:numPr>
        <w:pBdr>
          <w:top w:val="nil"/>
          <w:left w:val="nil"/>
          <w:bottom w:val="nil"/>
          <w:right w:val="nil"/>
          <w:between w:val="nil"/>
        </w:pBdr>
        <w:rPr>
          <w:rFonts w:ascii="Arial" w:eastAsia="Arial" w:hAnsi="Arial" w:cs="Arial"/>
          <w:color w:val="000000"/>
        </w:rPr>
      </w:pPr>
      <w:r w:rsidRPr="000E7AD9">
        <w:rPr>
          <w:rFonts w:ascii="Arial" w:eastAsia="Arial" w:hAnsi="Arial" w:cs="Arial"/>
          <w:color w:val="000000"/>
        </w:rPr>
        <w:t>The maximum capacity of the swimming pool area will be limited to the number of available designated spaces, as indicated by the natural dividers throughout the pool deck/pavilion area. Each space will accommodate one resident/famil</w:t>
      </w:r>
      <w:r>
        <w:rPr>
          <w:rFonts w:ascii="Arial" w:eastAsia="Arial" w:hAnsi="Arial" w:cs="Arial"/>
          <w:color w:val="000000"/>
        </w:rPr>
        <w:t>y</w:t>
      </w:r>
    </w:p>
    <w:p w14:paraId="2FA2F6FB" w14:textId="77777777" w:rsidR="00573229" w:rsidRPr="00686E0B" w:rsidRDefault="00573229" w:rsidP="00573229">
      <w:pPr>
        <w:pStyle w:val="ListParagraph"/>
        <w:numPr>
          <w:ilvl w:val="0"/>
          <w:numId w:val="2"/>
        </w:numPr>
        <w:pBdr>
          <w:top w:val="nil"/>
          <w:left w:val="nil"/>
          <w:bottom w:val="nil"/>
          <w:right w:val="nil"/>
          <w:between w:val="nil"/>
        </w:pBdr>
        <w:rPr>
          <w:rFonts w:ascii="Arial" w:eastAsia="Arial" w:hAnsi="Arial" w:cs="Arial"/>
          <w:color w:val="000000"/>
        </w:rPr>
      </w:pPr>
      <w:r w:rsidRPr="000E7AD9">
        <w:rPr>
          <w:rFonts w:ascii="Arial" w:eastAsia="Arial" w:hAnsi="Arial" w:cs="Arial"/>
          <w:color w:val="000000"/>
        </w:rPr>
        <w:t xml:space="preserve">If all designated spaces are occupied, any additional residents wishing to use the pool must wait outside the gate until a resident/family leaves the pool. </w:t>
      </w:r>
    </w:p>
    <w:p w14:paraId="19E9C4FE" w14:textId="77777777" w:rsidR="00573229" w:rsidRPr="00686E0B" w:rsidRDefault="00573229" w:rsidP="00573229">
      <w:pPr>
        <w:pStyle w:val="ListParagraph"/>
        <w:numPr>
          <w:ilvl w:val="0"/>
          <w:numId w:val="2"/>
        </w:numPr>
        <w:pBdr>
          <w:top w:val="nil"/>
          <w:left w:val="nil"/>
          <w:bottom w:val="nil"/>
          <w:right w:val="nil"/>
          <w:between w:val="nil"/>
        </w:pBdr>
        <w:rPr>
          <w:rFonts w:ascii="Arial" w:eastAsia="Arial" w:hAnsi="Arial" w:cs="Arial"/>
          <w:color w:val="000000"/>
        </w:rPr>
      </w:pPr>
      <w:r w:rsidRPr="000E7AD9">
        <w:rPr>
          <w:rFonts w:ascii="Arial" w:eastAsia="Arial" w:hAnsi="Arial" w:cs="Arial"/>
          <w:color w:val="000000"/>
        </w:rPr>
        <w:t xml:space="preserve">Based on demand, the association may implement an electronic sign-up process to manage pool use demand and capacity. </w:t>
      </w:r>
    </w:p>
    <w:p w14:paraId="3836F487" w14:textId="77777777" w:rsidR="00573229" w:rsidRDefault="00573229" w:rsidP="00573229">
      <w:pPr>
        <w:pStyle w:val="ListParagraph"/>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R</w:t>
      </w:r>
      <w:r w:rsidRPr="000E7AD9">
        <w:rPr>
          <w:rFonts w:ascii="Arial" w:eastAsia="Arial" w:hAnsi="Arial" w:cs="Arial"/>
          <w:color w:val="000000"/>
        </w:rPr>
        <w:t>esidents will need to provide their own furniture</w:t>
      </w:r>
      <w:r>
        <w:rPr>
          <w:rFonts w:ascii="Arial" w:eastAsia="Arial" w:hAnsi="Arial" w:cs="Arial"/>
          <w:color w:val="000000"/>
        </w:rPr>
        <w:t>:</w:t>
      </w:r>
    </w:p>
    <w:p w14:paraId="2F4FB7FC" w14:textId="77777777" w:rsidR="00573229" w:rsidRPr="00F168C4" w:rsidRDefault="00573229" w:rsidP="00573229">
      <w:pPr>
        <w:pStyle w:val="ListParagraph"/>
        <w:widowControl/>
        <w:numPr>
          <w:ilvl w:val="1"/>
          <w:numId w:val="2"/>
        </w:numPr>
        <w:autoSpaceDE/>
        <w:autoSpaceDN/>
        <w:spacing w:after="160" w:line="259" w:lineRule="auto"/>
        <w:ind w:right="0"/>
        <w:contextualSpacing/>
        <w:jc w:val="left"/>
        <w:rPr>
          <w:rFonts w:ascii="Arial" w:hAnsi="Arial" w:cs="Arial"/>
          <w:shd w:val="clear" w:color="auto" w:fill="FFFFFF"/>
        </w:rPr>
      </w:pPr>
      <w:r w:rsidRPr="00F168C4">
        <w:rPr>
          <w:rFonts w:ascii="Arial" w:hAnsi="Arial" w:cs="Arial"/>
          <w:shd w:val="clear" w:color="auto" w:fill="FFFFFF"/>
        </w:rPr>
        <w:t xml:space="preserve">No tables will be </w:t>
      </w:r>
      <w:r>
        <w:rPr>
          <w:rFonts w:ascii="Arial" w:hAnsi="Arial" w:cs="Arial"/>
          <w:shd w:val="clear" w:color="auto" w:fill="FFFFFF"/>
        </w:rPr>
        <w:t>provided by the HOA</w:t>
      </w:r>
    </w:p>
    <w:p w14:paraId="20520954" w14:textId="77777777" w:rsidR="00573229" w:rsidRDefault="00573229" w:rsidP="00573229">
      <w:pPr>
        <w:pStyle w:val="ListParagraph"/>
        <w:widowControl/>
        <w:numPr>
          <w:ilvl w:val="1"/>
          <w:numId w:val="2"/>
        </w:numPr>
        <w:autoSpaceDE/>
        <w:autoSpaceDN/>
        <w:spacing w:after="160" w:line="259" w:lineRule="auto"/>
        <w:ind w:right="0"/>
        <w:contextualSpacing/>
        <w:jc w:val="left"/>
        <w:rPr>
          <w:rFonts w:ascii="Arial" w:hAnsi="Arial" w:cs="Arial"/>
          <w:shd w:val="clear" w:color="auto" w:fill="FFFFFF"/>
        </w:rPr>
      </w:pPr>
      <w:r w:rsidRPr="00233620">
        <w:rPr>
          <w:rFonts w:ascii="Arial" w:hAnsi="Arial" w:cs="Arial"/>
          <w:shd w:val="clear" w:color="auto" w:fill="FFFFFF"/>
        </w:rPr>
        <w:t xml:space="preserve">No chairs will be provided by the HOA. </w:t>
      </w:r>
    </w:p>
    <w:p w14:paraId="063C99A3" w14:textId="77777777" w:rsidR="00573229" w:rsidRDefault="00573229" w:rsidP="00573229">
      <w:pPr>
        <w:pStyle w:val="ListParagraph"/>
        <w:widowControl/>
        <w:numPr>
          <w:ilvl w:val="1"/>
          <w:numId w:val="2"/>
        </w:numPr>
        <w:autoSpaceDE/>
        <w:autoSpaceDN/>
        <w:spacing w:after="160" w:line="259" w:lineRule="auto"/>
        <w:ind w:right="0"/>
        <w:contextualSpacing/>
        <w:jc w:val="left"/>
        <w:rPr>
          <w:rFonts w:ascii="Arial" w:hAnsi="Arial" w:cs="Arial"/>
          <w:shd w:val="clear" w:color="auto" w:fill="FFFFFF"/>
        </w:rPr>
      </w:pPr>
      <w:r>
        <w:rPr>
          <w:rFonts w:ascii="Arial" w:hAnsi="Arial" w:cs="Arial"/>
          <w:shd w:val="clear" w:color="auto" w:fill="FFFFFF"/>
        </w:rPr>
        <w:t xml:space="preserve">Tables and chairs must be </w:t>
      </w:r>
      <w:r w:rsidRPr="00233620">
        <w:rPr>
          <w:rFonts w:ascii="Arial" w:hAnsi="Arial" w:cs="Arial"/>
          <w:shd w:val="clear" w:color="auto" w:fill="FFFFFF"/>
        </w:rPr>
        <w:t xml:space="preserve">removed when </w:t>
      </w:r>
      <w:r w:rsidRPr="00F168C4">
        <w:rPr>
          <w:rFonts w:ascii="Arial" w:hAnsi="Arial" w:cs="Arial"/>
          <w:shd w:val="clear" w:color="auto" w:fill="FFFFFF"/>
        </w:rPr>
        <w:t xml:space="preserve">the homeowner leaves the pool. Any items left after </w:t>
      </w:r>
      <w:r>
        <w:rPr>
          <w:rFonts w:ascii="Arial" w:hAnsi="Arial" w:cs="Arial"/>
          <w:shd w:val="clear" w:color="auto" w:fill="FFFFFF"/>
        </w:rPr>
        <w:t xml:space="preserve">9:00 </w:t>
      </w:r>
      <w:r w:rsidRPr="00F168C4">
        <w:rPr>
          <w:rFonts w:ascii="Arial" w:hAnsi="Arial" w:cs="Arial"/>
          <w:shd w:val="clear" w:color="auto" w:fill="FFFFFF"/>
        </w:rPr>
        <w:t>pm will be placed in the trash.</w:t>
      </w:r>
    </w:p>
    <w:p w14:paraId="5DDEA594" w14:textId="77777777" w:rsidR="00573229" w:rsidRDefault="00573229" w:rsidP="00573229">
      <w:pPr>
        <w:pStyle w:val="ListParagraph"/>
        <w:widowControl/>
        <w:numPr>
          <w:ilvl w:val="0"/>
          <w:numId w:val="2"/>
        </w:numPr>
        <w:autoSpaceDE/>
        <w:autoSpaceDN/>
        <w:spacing w:after="160" w:line="259" w:lineRule="auto"/>
        <w:ind w:right="0"/>
        <w:contextualSpacing/>
        <w:jc w:val="left"/>
        <w:rPr>
          <w:rFonts w:ascii="Arial" w:hAnsi="Arial" w:cs="Arial"/>
          <w:shd w:val="clear" w:color="auto" w:fill="FFFFFF"/>
        </w:rPr>
      </w:pPr>
      <w:r w:rsidRPr="000E7AD9">
        <w:rPr>
          <w:rFonts w:ascii="Arial" w:hAnsi="Arial" w:cs="Arial"/>
          <w:shd w:val="clear" w:color="auto" w:fill="FFFFFF"/>
        </w:rPr>
        <w:t xml:space="preserve">Food and drinks must be removed when leaving the pool area. </w:t>
      </w:r>
    </w:p>
    <w:p w14:paraId="418314C7" w14:textId="77777777" w:rsidR="00573229" w:rsidRDefault="00573229" w:rsidP="00573229">
      <w:pPr>
        <w:pStyle w:val="ListParagraph"/>
        <w:widowControl/>
        <w:numPr>
          <w:ilvl w:val="0"/>
          <w:numId w:val="2"/>
        </w:numPr>
        <w:autoSpaceDE/>
        <w:autoSpaceDN/>
        <w:spacing w:after="160" w:line="259" w:lineRule="auto"/>
        <w:ind w:right="0"/>
        <w:contextualSpacing/>
        <w:jc w:val="left"/>
        <w:rPr>
          <w:rFonts w:ascii="Arial" w:hAnsi="Arial" w:cs="Arial"/>
          <w:shd w:val="clear" w:color="auto" w:fill="FFFFFF"/>
        </w:rPr>
      </w:pPr>
      <w:r>
        <w:rPr>
          <w:rFonts w:ascii="Arial" w:eastAsia="Arial" w:hAnsi="Arial" w:cs="Arial"/>
          <w:color w:val="000000"/>
        </w:rPr>
        <w:t>R</w:t>
      </w:r>
      <w:r w:rsidRPr="00686E0B">
        <w:rPr>
          <w:rFonts w:ascii="Arial" w:eastAsia="Arial" w:hAnsi="Arial" w:cs="Arial"/>
          <w:color w:val="000000"/>
        </w:rPr>
        <w:t>esidents will be responsible for sanitizing any facilities resources that they utilize</w:t>
      </w:r>
      <w:r>
        <w:rPr>
          <w:rFonts w:ascii="Arial" w:eastAsia="Arial" w:hAnsi="Arial" w:cs="Arial"/>
          <w:color w:val="000000"/>
        </w:rPr>
        <w:t xml:space="preserve"> – gate lock, pool handrails, bathroom door handles, </w:t>
      </w:r>
      <w:r w:rsidRPr="00DF3924">
        <w:rPr>
          <w:rFonts w:ascii="Arial" w:hAnsi="Arial" w:cs="Arial"/>
        </w:rPr>
        <w:t>faucets and toilet handle.</w:t>
      </w:r>
    </w:p>
    <w:p w14:paraId="5CC0F35A" w14:textId="77777777" w:rsidR="00573229" w:rsidRPr="000E7AD9" w:rsidRDefault="00573229" w:rsidP="00573229">
      <w:pPr>
        <w:pStyle w:val="ListParagraph"/>
        <w:widowControl/>
        <w:numPr>
          <w:ilvl w:val="0"/>
          <w:numId w:val="2"/>
        </w:numPr>
        <w:autoSpaceDE/>
        <w:autoSpaceDN/>
        <w:spacing w:after="160" w:line="259" w:lineRule="auto"/>
        <w:ind w:right="0"/>
        <w:contextualSpacing/>
        <w:jc w:val="left"/>
        <w:rPr>
          <w:rFonts w:ascii="Arial" w:hAnsi="Arial" w:cs="Arial"/>
          <w:shd w:val="clear" w:color="auto" w:fill="FFFFFF"/>
        </w:rPr>
      </w:pPr>
      <w:r w:rsidRPr="000E7AD9">
        <w:rPr>
          <w:rFonts w:ascii="Arial" w:hAnsi="Arial" w:cs="Arial"/>
          <w:shd w:val="clear" w:color="auto" w:fill="FFFFFF"/>
        </w:rPr>
        <w:lastRenderedPageBreak/>
        <w:t>No animals are allowed in the pool or pool enclosure, except service animals are allowed on the deck</w:t>
      </w:r>
    </w:p>
    <w:p w14:paraId="7144B476" w14:textId="77777777" w:rsidR="00573229" w:rsidRPr="00233620" w:rsidRDefault="00573229" w:rsidP="00573229">
      <w:pPr>
        <w:pStyle w:val="ListParagraph"/>
        <w:widowControl/>
        <w:numPr>
          <w:ilvl w:val="0"/>
          <w:numId w:val="3"/>
        </w:numPr>
        <w:autoSpaceDE/>
        <w:autoSpaceDN/>
        <w:spacing w:after="160" w:line="259" w:lineRule="auto"/>
        <w:ind w:right="0"/>
        <w:contextualSpacing/>
        <w:jc w:val="left"/>
        <w:rPr>
          <w:rFonts w:ascii="Arial" w:hAnsi="Arial" w:cs="Arial"/>
          <w:shd w:val="clear" w:color="auto" w:fill="FFFFFF"/>
        </w:rPr>
      </w:pPr>
      <w:r>
        <w:rPr>
          <w:rFonts w:ascii="Arial" w:eastAsia="Arial" w:hAnsi="Arial" w:cs="Arial"/>
          <w:color w:val="000000"/>
        </w:rPr>
        <w:t xml:space="preserve">Flotation devices/toys must be removed </w:t>
      </w:r>
      <w:r w:rsidRPr="00233620">
        <w:rPr>
          <w:rFonts w:ascii="Arial" w:hAnsi="Arial" w:cs="Arial"/>
          <w:shd w:val="clear" w:color="auto" w:fill="FFFFFF"/>
        </w:rPr>
        <w:t xml:space="preserve">when leaving the pool for the day. If not removed, they will be placed in the trash. </w:t>
      </w:r>
    </w:p>
    <w:p w14:paraId="73CBFADD" w14:textId="77777777" w:rsidR="00573229" w:rsidRPr="00686E0B" w:rsidRDefault="00573229" w:rsidP="00573229">
      <w:pPr>
        <w:pStyle w:val="ListParagraph"/>
        <w:pBdr>
          <w:top w:val="nil"/>
          <w:left w:val="nil"/>
          <w:bottom w:val="nil"/>
          <w:right w:val="nil"/>
          <w:between w:val="nil"/>
        </w:pBdr>
        <w:ind w:left="1080" w:firstLine="0"/>
        <w:rPr>
          <w:rFonts w:ascii="Arial" w:eastAsia="Arial" w:hAnsi="Arial" w:cs="Arial"/>
          <w:color w:val="000000"/>
        </w:rPr>
      </w:pPr>
    </w:p>
    <w:p w14:paraId="7363F4FB" w14:textId="77777777" w:rsidR="00573229" w:rsidRDefault="00573229" w:rsidP="00573229">
      <w:pPr>
        <w:pBdr>
          <w:top w:val="nil"/>
          <w:left w:val="nil"/>
          <w:bottom w:val="nil"/>
          <w:right w:val="nil"/>
          <w:between w:val="nil"/>
        </w:pBdr>
        <w:rPr>
          <w:rFonts w:ascii="Arial" w:eastAsia="Arial" w:hAnsi="Arial" w:cs="Arial"/>
          <w:color w:val="000000"/>
        </w:rPr>
      </w:pPr>
    </w:p>
    <w:p w14:paraId="5CBA3565" w14:textId="77777777" w:rsidR="00573229" w:rsidRDefault="00573229" w:rsidP="00573229">
      <w:pPr>
        <w:pBdr>
          <w:top w:val="nil"/>
          <w:left w:val="nil"/>
          <w:bottom w:val="nil"/>
          <w:right w:val="nil"/>
          <w:between w:val="nil"/>
        </w:pBdr>
        <w:rPr>
          <w:rFonts w:ascii="Arial" w:eastAsia="Arial" w:hAnsi="Arial" w:cs="Arial"/>
          <w:b/>
          <w:color w:val="000000"/>
        </w:rPr>
      </w:pPr>
      <w:r>
        <w:rPr>
          <w:rFonts w:ascii="Arial" w:eastAsia="Arial" w:hAnsi="Arial" w:cs="Arial"/>
          <w:b/>
          <w:color w:val="000000"/>
        </w:rPr>
        <w:t>Tennis/Basketball Courts/ Playground</w:t>
      </w:r>
    </w:p>
    <w:p w14:paraId="6E9F5967" w14:textId="77777777" w:rsidR="00573229" w:rsidRDefault="00573229" w:rsidP="00573229">
      <w:pPr>
        <w:pBdr>
          <w:top w:val="nil"/>
          <w:left w:val="nil"/>
          <w:bottom w:val="nil"/>
          <w:right w:val="nil"/>
          <w:between w:val="nil"/>
        </w:pBdr>
        <w:rPr>
          <w:rFonts w:ascii="Arial" w:eastAsia="Arial" w:hAnsi="Arial" w:cs="Arial"/>
          <w:color w:val="000000"/>
        </w:rPr>
      </w:pPr>
      <w:r>
        <w:rPr>
          <w:rFonts w:ascii="Arial" w:eastAsia="Arial" w:hAnsi="Arial" w:cs="Arial"/>
          <w:color w:val="000000"/>
        </w:rPr>
        <w:t>The association will implement the following supplemental rules for tennis/basketball court use:</w:t>
      </w:r>
    </w:p>
    <w:p w14:paraId="7235ABF7" w14:textId="77777777" w:rsidR="00573229" w:rsidRDefault="00573229" w:rsidP="00573229">
      <w:pPr>
        <w:pBdr>
          <w:top w:val="nil"/>
          <w:left w:val="nil"/>
          <w:bottom w:val="nil"/>
          <w:right w:val="nil"/>
          <w:between w:val="nil"/>
        </w:pBdr>
        <w:rPr>
          <w:rFonts w:ascii="Arial" w:eastAsia="Arial" w:hAnsi="Arial" w:cs="Arial"/>
          <w:color w:val="000000"/>
        </w:rPr>
      </w:pPr>
    </w:p>
    <w:p w14:paraId="10132423" w14:textId="77777777" w:rsidR="00573229" w:rsidRPr="00686E0B" w:rsidRDefault="00573229" w:rsidP="00573229">
      <w:pPr>
        <w:pStyle w:val="ListParagraph"/>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w:t>
      </w:r>
      <w:r w:rsidRPr="00686E0B">
        <w:rPr>
          <w:rFonts w:ascii="Arial" w:eastAsia="Arial" w:hAnsi="Arial" w:cs="Arial"/>
          <w:color w:val="000000"/>
        </w:rPr>
        <w:t>esidents will be responsible for sanitizing any facilities resources that they utilize, including but not limited to benches, scoreboards, seating and seating areas before and after use.</w:t>
      </w:r>
    </w:p>
    <w:p w14:paraId="495DFA80" w14:textId="77777777" w:rsidR="00573229" w:rsidRDefault="00573229" w:rsidP="00573229">
      <w:pPr>
        <w:pBdr>
          <w:top w:val="nil"/>
          <w:left w:val="nil"/>
          <w:bottom w:val="nil"/>
          <w:right w:val="nil"/>
          <w:between w:val="nil"/>
        </w:pBdr>
        <w:rPr>
          <w:rFonts w:ascii="Arial" w:eastAsia="Arial" w:hAnsi="Arial" w:cs="Arial"/>
          <w:color w:val="000000"/>
        </w:rPr>
      </w:pPr>
    </w:p>
    <w:p w14:paraId="355FEBA6" w14:textId="77777777" w:rsidR="00573229" w:rsidRDefault="00573229" w:rsidP="00573229">
      <w:pPr>
        <w:rPr>
          <w:rFonts w:ascii="Arial" w:eastAsia="Arial" w:hAnsi="Arial" w:cs="Arial"/>
        </w:rPr>
      </w:pPr>
    </w:p>
    <w:p w14:paraId="3BE00F67" w14:textId="77777777" w:rsidR="00573229" w:rsidRDefault="00573229" w:rsidP="00573229">
      <w:pPr>
        <w:rPr>
          <w:rFonts w:ascii="Arial" w:eastAsia="Arial" w:hAnsi="Arial" w:cs="Arial"/>
        </w:rPr>
      </w:pPr>
      <w:r>
        <w:rPr>
          <w:rFonts w:ascii="Arial" w:eastAsia="Arial" w:hAnsi="Arial" w:cs="Arial"/>
        </w:rPr>
        <w:t xml:space="preserve">Rules violators may be subject to restrictions including but not limited to denial of access to amenities as determined by the </w:t>
      </w:r>
      <w:proofErr w:type="spellStart"/>
      <w:r>
        <w:rPr>
          <w:rFonts w:ascii="Arial" w:eastAsia="Arial" w:hAnsi="Arial" w:cs="Arial"/>
        </w:rPr>
        <w:t>Highcroft</w:t>
      </w:r>
      <w:proofErr w:type="spellEnd"/>
      <w:r>
        <w:rPr>
          <w:rFonts w:ascii="Arial" w:eastAsia="Arial" w:hAnsi="Arial" w:cs="Arial"/>
        </w:rPr>
        <w:t xml:space="preserve"> HOA board.</w:t>
      </w:r>
    </w:p>
    <w:p w14:paraId="1DBBC2EE" w14:textId="77777777" w:rsidR="00573229" w:rsidRDefault="00573229" w:rsidP="00573229">
      <w:pPr>
        <w:rPr>
          <w:rFonts w:ascii="Arial" w:eastAsia="Arial" w:hAnsi="Arial" w:cs="Arial"/>
        </w:rPr>
      </w:pPr>
    </w:p>
    <w:p w14:paraId="4731D623" w14:textId="77777777" w:rsidR="00573229" w:rsidRPr="00A71121" w:rsidRDefault="00573229" w:rsidP="00573229">
      <w:pPr>
        <w:rPr>
          <w:rFonts w:ascii="Arial" w:hAnsi="Arial" w:cs="Arial"/>
          <w:shd w:val="clear" w:color="auto" w:fill="FFFFFF"/>
        </w:rPr>
      </w:pPr>
      <w:r w:rsidRPr="00A71121">
        <w:rPr>
          <w:rFonts w:ascii="Arial" w:hAnsi="Arial" w:cs="Arial"/>
          <w:b/>
          <w:bCs/>
          <w:shd w:val="clear" w:color="auto" w:fill="FFFFFF"/>
        </w:rPr>
        <w:t>We must have a signed release and acknowledgment from each homeowner</w:t>
      </w:r>
      <w:r w:rsidRPr="00A71121">
        <w:rPr>
          <w:rFonts w:ascii="Arial" w:hAnsi="Arial" w:cs="Arial"/>
          <w:shd w:val="clear" w:color="auto" w:fill="FFFFFF"/>
        </w:rPr>
        <w:t xml:space="preserve"> utilizing the facilities and amenities.  </w:t>
      </w:r>
      <w:r w:rsidRPr="00A71121">
        <w:rPr>
          <w:rFonts w:ascii="Arial" w:hAnsi="Arial" w:cs="Arial"/>
          <w:b/>
          <w:bCs/>
          <w:shd w:val="clear" w:color="auto" w:fill="FFFFFF"/>
        </w:rPr>
        <w:t xml:space="preserve">DO NOT PROVIDE THE GATE CODE TO ANYONE. </w:t>
      </w:r>
      <w:r w:rsidRPr="00A71121">
        <w:rPr>
          <w:rFonts w:ascii="Arial" w:hAnsi="Arial" w:cs="Arial"/>
          <w:shd w:val="clear" w:color="auto" w:fill="FFFFFF"/>
        </w:rPr>
        <w:t xml:space="preserve"> Please do not ask anyone for the Gate Code. If you or a family member are found using the amenities and the release has not been signed you will be asked to leave and fined. </w:t>
      </w:r>
    </w:p>
    <w:p w14:paraId="5DF0E6F6" w14:textId="77777777" w:rsidR="00573229" w:rsidRDefault="00573229" w:rsidP="00573229">
      <w:pPr>
        <w:rPr>
          <w:rFonts w:ascii="Arial" w:hAnsi="Arial" w:cs="Arial"/>
          <w:shd w:val="clear" w:color="auto" w:fill="FFFFFF"/>
        </w:rPr>
      </w:pPr>
      <w:r w:rsidRPr="00A71121">
        <w:rPr>
          <w:rFonts w:ascii="Arial" w:hAnsi="Arial" w:cs="Arial"/>
          <w:shd w:val="clear" w:color="auto" w:fill="FFFFFF"/>
        </w:rPr>
        <w:t>If it is determined that the rules and regulations are not being followed, the HOA Board will close the amenities (Pool and Tennis/basketball courts)</w:t>
      </w:r>
    </w:p>
    <w:p w14:paraId="7DD95AEF" w14:textId="6FF791F9" w:rsidR="00573229" w:rsidRDefault="00573229" w:rsidP="00573229">
      <w:pPr>
        <w:rPr>
          <w:rFonts w:ascii="Arial" w:hAnsi="Arial" w:cs="Arial"/>
          <w:shd w:val="clear" w:color="auto" w:fill="FFFFFF"/>
        </w:rPr>
      </w:pPr>
    </w:p>
    <w:p w14:paraId="1449B11E" w14:textId="77777777" w:rsidR="00A15527" w:rsidRDefault="00A15527" w:rsidP="00A15527"/>
    <w:p w14:paraId="6A1C8118" w14:textId="6012FF2A" w:rsidR="00A15527" w:rsidRDefault="00A15527" w:rsidP="00A15527">
      <w:pPr>
        <w:rPr>
          <w:rFonts w:ascii="Arial" w:eastAsia="Arial" w:hAnsi="Arial" w:cs="Arial"/>
        </w:rPr>
      </w:pPr>
      <w:r>
        <w:rPr>
          <w:rFonts w:ascii="Arial" w:eastAsia="Arial" w:hAnsi="Arial" w:cs="Arial"/>
        </w:rPr>
        <w:t xml:space="preserve">I have read, understand and will abide by all of the rules above when utilizing the </w:t>
      </w:r>
      <w:proofErr w:type="spellStart"/>
      <w:r>
        <w:rPr>
          <w:rFonts w:ascii="Arial" w:eastAsia="Arial" w:hAnsi="Arial" w:cs="Arial"/>
        </w:rPr>
        <w:t>Highcroft</w:t>
      </w:r>
      <w:proofErr w:type="spellEnd"/>
      <w:r>
        <w:rPr>
          <w:rFonts w:ascii="Arial" w:eastAsia="Arial" w:hAnsi="Arial" w:cs="Arial"/>
        </w:rPr>
        <w:t xml:space="preserve"> Community’s common areas and amenities</w:t>
      </w:r>
      <w:r w:rsidR="006F448F">
        <w:rPr>
          <w:rFonts w:ascii="Arial" w:eastAsia="Arial" w:hAnsi="Arial" w:cs="Arial"/>
        </w:rPr>
        <w:t>.</w:t>
      </w:r>
    </w:p>
    <w:p w14:paraId="62917492" w14:textId="77777777" w:rsidR="00A15527" w:rsidRDefault="00A15527" w:rsidP="00A15527">
      <w:pPr>
        <w:pBdr>
          <w:bottom w:val="single" w:sz="6" w:space="1" w:color="000000"/>
        </w:pBdr>
      </w:pPr>
    </w:p>
    <w:p w14:paraId="0131F2BD" w14:textId="77777777" w:rsidR="00A15527" w:rsidRDefault="00A15527" w:rsidP="00A15527">
      <w:r>
        <w:t>Name of Resident(s)</w:t>
      </w:r>
    </w:p>
    <w:p w14:paraId="7439ED23" w14:textId="77777777" w:rsidR="00A15527" w:rsidRDefault="00A15527" w:rsidP="00A15527"/>
    <w:p w14:paraId="6D4B458F" w14:textId="77777777" w:rsidR="00A15527" w:rsidRDefault="00A15527" w:rsidP="00A15527">
      <w:pPr>
        <w:pBdr>
          <w:top w:val="single" w:sz="6" w:space="1" w:color="000000"/>
          <w:bottom w:val="single" w:sz="6" w:space="1" w:color="000000"/>
        </w:pBdr>
      </w:pPr>
    </w:p>
    <w:p w14:paraId="7BB86F43" w14:textId="77777777" w:rsidR="00A15527" w:rsidRDefault="00A15527" w:rsidP="00A15527">
      <w:pPr>
        <w:pBdr>
          <w:top w:val="single" w:sz="6" w:space="1" w:color="000000"/>
          <w:bottom w:val="single" w:sz="6" w:space="1" w:color="000000"/>
        </w:pBdr>
      </w:pPr>
      <w:r>
        <w:t>Signature(s)</w:t>
      </w:r>
    </w:p>
    <w:p w14:paraId="6D916854" w14:textId="77777777" w:rsidR="00A15527" w:rsidRDefault="00A15527" w:rsidP="00A15527">
      <w:pPr>
        <w:pBdr>
          <w:top w:val="single" w:sz="6" w:space="1" w:color="000000"/>
          <w:bottom w:val="single" w:sz="6" w:space="1" w:color="000000"/>
        </w:pBdr>
      </w:pPr>
      <w:r>
        <w:t>Date</w:t>
      </w:r>
    </w:p>
    <w:p w14:paraId="7E5C5C9E" w14:textId="07A7DFC4" w:rsidR="00573229" w:rsidRDefault="00573229">
      <w:r>
        <w:br w:type="page"/>
      </w:r>
    </w:p>
    <w:p w14:paraId="4E4021AB" w14:textId="14FB3700" w:rsidR="00A15527" w:rsidRDefault="00573229" w:rsidP="00A15527">
      <w:r>
        <w:rPr>
          <w:noProof/>
        </w:rPr>
        <w:lastRenderedPageBreak/>
        <w:drawing>
          <wp:inline distT="0" distB="0" distL="0" distR="0" wp14:anchorId="0479B872" wp14:editId="2AAEBA61">
            <wp:extent cx="6108700" cy="61087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8700" cy="6108700"/>
                    </a:xfrm>
                    <a:prstGeom prst="rect">
                      <a:avLst/>
                    </a:prstGeom>
                  </pic:spPr>
                </pic:pic>
              </a:graphicData>
            </a:graphic>
          </wp:inline>
        </w:drawing>
      </w:r>
    </w:p>
    <w:sectPr w:rsidR="00A15527">
      <w:pgSz w:w="12240" w:h="15840"/>
      <w:pgMar w:top="1360" w:right="1280" w:bottom="980" w:left="134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A8FE" w14:textId="77777777" w:rsidR="000F5F46" w:rsidRDefault="000F5F46">
      <w:r>
        <w:separator/>
      </w:r>
    </w:p>
  </w:endnote>
  <w:endnote w:type="continuationSeparator" w:id="0">
    <w:p w14:paraId="218AF618" w14:textId="77777777" w:rsidR="000F5F46" w:rsidRDefault="000F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0C30B" w14:textId="703EF952" w:rsidR="0000025D" w:rsidRDefault="00FD558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9E7D28B" wp14:editId="30D82CE4">
              <wp:simplePos x="0" y="0"/>
              <wp:positionH relativeFrom="page">
                <wp:posOffset>3810635</wp:posOffset>
              </wp:positionH>
              <wp:positionV relativeFrom="page">
                <wp:posOffset>9420860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15A2" w14:textId="3AA1FEDC" w:rsidR="0000025D" w:rsidRDefault="004F58F2">
                          <w:pPr>
                            <w:pStyle w:val="BodyText"/>
                            <w:spacing w:before="10"/>
                            <w:ind w:left="60"/>
                          </w:pPr>
                          <w:r>
                            <w:fldChar w:fldCharType="begin"/>
                          </w:r>
                          <w:r>
                            <w:instrText xml:space="preserve"> PAGE </w:instrText>
                          </w:r>
                          <w:r>
                            <w:fldChar w:fldCharType="separate"/>
                          </w:r>
                          <w:r w:rsidR="00625689">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7D28B" id="_x0000_t202" coordsize="21600,21600" o:spt="202" path="m,l,21600r21600,l21600,xe">
              <v:stroke joinstyle="miter"/>
              <v:path gradientshapeok="t" o:connecttype="rect"/>
            </v:shapetype>
            <v:shape id="Text Box 1" o:spid="_x0000_s1026" type="#_x0000_t202" style="position:absolute;margin-left:300.05pt;margin-top:741.8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" filled="f" stroked="f">
              <v:textbox inset="0,0,0,0">
                <w:txbxContent>
                  <w:p w14:paraId="2D8515A2" w14:textId="3AA1FEDC" w:rsidR="0000025D" w:rsidRDefault="004F58F2">
                    <w:pPr>
                      <w:pStyle w:val="BodyText"/>
                      <w:spacing w:before="10"/>
                      <w:ind w:left="60"/>
                    </w:pPr>
                    <w:r>
                      <w:fldChar w:fldCharType="begin"/>
                    </w:r>
                    <w:r>
                      <w:instrText xml:space="preserve"> PAGE </w:instrText>
                    </w:r>
                    <w:r>
                      <w:fldChar w:fldCharType="separate"/>
                    </w:r>
                    <w:r w:rsidR="00625689">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D03A5" w14:textId="77777777" w:rsidR="000F5F46" w:rsidRDefault="000F5F46">
      <w:r>
        <w:separator/>
      </w:r>
    </w:p>
  </w:footnote>
  <w:footnote w:type="continuationSeparator" w:id="0">
    <w:p w14:paraId="1B98D1C3" w14:textId="77777777" w:rsidR="000F5F46" w:rsidRDefault="000F5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04321"/>
    <w:multiLevelType w:val="hybridMultilevel"/>
    <w:tmpl w:val="448C4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88239D2"/>
    <w:multiLevelType w:val="hybridMultilevel"/>
    <w:tmpl w:val="EE327DD4"/>
    <w:lvl w:ilvl="0" w:tplc="D2E63ACA">
      <w:start w:val="1"/>
      <w:numFmt w:val="decimal"/>
      <w:lvlText w:val="%1."/>
      <w:lvlJc w:val="left"/>
      <w:pPr>
        <w:ind w:left="100" w:hanging="720"/>
        <w:jc w:val="left"/>
      </w:pPr>
      <w:rPr>
        <w:rFonts w:ascii="Times New Roman" w:eastAsia="Times New Roman" w:hAnsi="Times New Roman" w:cs="Times New Roman" w:hint="default"/>
        <w:b/>
        <w:bCs/>
        <w:spacing w:val="-30"/>
        <w:w w:val="99"/>
        <w:sz w:val="24"/>
        <w:szCs w:val="24"/>
        <w:lang w:val="en-US" w:eastAsia="en-US" w:bidi="en-US"/>
      </w:rPr>
    </w:lvl>
    <w:lvl w:ilvl="1" w:tplc="D95AFEF6">
      <w:start w:val="1"/>
      <w:numFmt w:val="upperLetter"/>
      <w:lvlText w:val="%2."/>
      <w:lvlJc w:val="left"/>
      <w:pPr>
        <w:ind w:left="100" w:hanging="720"/>
        <w:jc w:val="left"/>
      </w:pPr>
      <w:rPr>
        <w:rFonts w:ascii="Times New Roman" w:eastAsia="Times New Roman" w:hAnsi="Times New Roman" w:cs="Times New Roman" w:hint="default"/>
        <w:b/>
        <w:bCs/>
        <w:spacing w:val="-30"/>
        <w:w w:val="100"/>
        <w:sz w:val="24"/>
        <w:szCs w:val="24"/>
        <w:lang w:val="en-US" w:eastAsia="en-US" w:bidi="en-US"/>
      </w:rPr>
    </w:lvl>
    <w:lvl w:ilvl="2" w:tplc="A960511C">
      <w:numFmt w:val="bullet"/>
      <w:lvlText w:val="•"/>
      <w:lvlJc w:val="left"/>
      <w:pPr>
        <w:ind w:left="2004" w:hanging="720"/>
      </w:pPr>
      <w:rPr>
        <w:rFonts w:hint="default"/>
        <w:lang w:val="en-US" w:eastAsia="en-US" w:bidi="en-US"/>
      </w:rPr>
    </w:lvl>
    <w:lvl w:ilvl="3" w:tplc="362801FC">
      <w:numFmt w:val="bullet"/>
      <w:lvlText w:val="•"/>
      <w:lvlJc w:val="left"/>
      <w:pPr>
        <w:ind w:left="2956" w:hanging="720"/>
      </w:pPr>
      <w:rPr>
        <w:rFonts w:hint="default"/>
        <w:lang w:val="en-US" w:eastAsia="en-US" w:bidi="en-US"/>
      </w:rPr>
    </w:lvl>
    <w:lvl w:ilvl="4" w:tplc="850A31D2">
      <w:numFmt w:val="bullet"/>
      <w:lvlText w:val="•"/>
      <w:lvlJc w:val="left"/>
      <w:pPr>
        <w:ind w:left="3908" w:hanging="720"/>
      </w:pPr>
      <w:rPr>
        <w:rFonts w:hint="default"/>
        <w:lang w:val="en-US" w:eastAsia="en-US" w:bidi="en-US"/>
      </w:rPr>
    </w:lvl>
    <w:lvl w:ilvl="5" w:tplc="A63A74D4">
      <w:numFmt w:val="bullet"/>
      <w:lvlText w:val="•"/>
      <w:lvlJc w:val="left"/>
      <w:pPr>
        <w:ind w:left="4860" w:hanging="720"/>
      </w:pPr>
      <w:rPr>
        <w:rFonts w:hint="default"/>
        <w:lang w:val="en-US" w:eastAsia="en-US" w:bidi="en-US"/>
      </w:rPr>
    </w:lvl>
    <w:lvl w:ilvl="6" w:tplc="6F8EF876">
      <w:numFmt w:val="bullet"/>
      <w:lvlText w:val="•"/>
      <w:lvlJc w:val="left"/>
      <w:pPr>
        <w:ind w:left="5812" w:hanging="720"/>
      </w:pPr>
      <w:rPr>
        <w:rFonts w:hint="default"/>
        <w:lang w:val="en-US" w:eastAsia="en-US" w:bidi="en-US"/>
      </w:rPr>
    </w:lvl>
    <w:lvl w:ilvl="7" w:tplc="52EA3868">
      <w:numFmt w:val="bullet"/>
      <w:lvlText w:val="•"/>
      <w:lvlJc w:val="left"/>
      <w:pPr>
        <w:ind w:left="6764" w:hanging="720"/>
      </w:pPr>
      <w:rPr>
        <w:rFonts w:hint="default"/>
        <w:lang w:val="en-US" w:eastAsia="en-US" w:bidi="en-US"/>
      </w:rPr>
    </w:lvl>
    <w:lvl w:ilvl="8" w:tplc="74CAC8A0">
      <w:numFmt w:val="bullet"/>
      <w:lvlText w:val="•"/>
      <w:lvlJc w:val="left"/>
      <w:pPr>
        <w:ind w:left="7716" w:hanging="720"/>
      </w:pPr>
      <w:rPr>
        <w:rFonts w:hint="default"/>
        <w:lang w:val="en-US" w:eastAsia="en-US" w:bidi="en-US"/>
      </w:rPr>
    </w:lvl>
  </w:abstractNum>
  <w:abstractNum w:abstractNumId="2" w15:restartNumberingAfterBreak="0">
    <w:nsid w:val="70B066CC"/>
    <w:multiLevelType w:val="hybridMultilevel"/>
    <w:tmpl w:val="D31215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5D"/>
    <w:rsid w:val="0000025D"/>
    <w:rsid w:val="000F5F46"/>
    <w:rsid w:val="0037411C"/>
    <w:rsid w:val="0048611C"/>
    <w:rsid w:val="004B2608"/>
    <w:rsid w:val="004F58F2"/>
    <w:rsid w:val="00573229"/>
    <w:rsid w:val="00625689"/>
    <w:rsid w:val="00673EA7"/>
    <w:rsid w:val="006F448F"/>
    <w:rsid w:val="00730DA6"/>
    <w:rsid w:val="00791954"/>
    <w:rsid w:val="007A376E"/>
    <w:rsid w:val="008205C5"/>
    <w:rsid w:val="00A15527"/>
    <w:rsid w:val="00BC2C31"/>
    <w:rsid w:val="00DD2640"/>
    <w:rsid w:val="00EA5E30"/>
    <w:rsid w:val="00EB57E4"/>
    <w:rsid w:val="00FD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9830"/>
  <w15:docId w15:val="{BCBF5B38-C9ED-44BB-87DE-4EDE3B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24"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0" w:right="155" w:firstLine="143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205C5"/>
    <w:rPr>
      <w:color w:val="0000FF"/>
      <w:u w:val="single"/>
    </w:rPr>
  </w:style>
  <w:style w:type="paragraph" w:styleId="Title">
    <w:name w:val="Title"/>
    <w:basedOn w:val="Normal"/>
    <w:next w:val="Normal"/>
    <w:link w:val="TitleChar"/>
    <w:uiPriority w:val="10"/>
    <w:qFormat/>
    <w:rsid w:val="00A15527"/>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A1552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ov.georgia.gov/executive-action/executive-orders/2020-executive-order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Paschal Glavinos</dc:creator>
  <cp:lastModifiedBy>Cheryl Gilmore</cp:lastModifiedBy>
  <cp:revision>10</cp:revision>
  <dcterms:created xsi:type="dcterms:W3CDTF">2020-05-20T23:10:00Z</dcterms:created>
  <dcterms:modified xsi:type="dcterms:W3CDTF">2020-05-31T12:48:00Z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 2016</vt:lpwstr>
  </property>
  <property fmtid="{D5CDD505-2E9C-101B-9397-08002B2CF9AE}" pid="4" name="LastSaved">
    <vt:filetime>2020-05-19T00:00:00Z</vt:filetime>
  </property>
</Properties>
</file>